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ECAC" w14:textId="77777777" w:rsidR="003B0F38" w:rsidRDefault="00476F50" w:rsidP="00801297">
      <w:pPr>
        <w:widowControl w:val="0"/>
        <w:suppressAutoHyphens/>
        <w:rPr>
          <w:rFonts w:eastAsia="Arial Unicode MS" w:cs="Arial"/>
          <w:b/>
          <w:bCs/>
          <w:kern w:val="2"/>
          <w:sz w:val="40"/>
          <w:szCs w:val="44"/>
          <w:lang w:eastAsia="hi-IN" w:bidi="hi-IN"/>
        </w:rPr>
      </w:pPr>
      <w:r w:rsidRPr="00476F50">
        <w:rPr>
          <w:rFonts w:eastAsia="Arial Unicode MS" w:cs="Arial"/>
          <w:b/>
          <w:bCs/>
          <w:kern w:val="2"/>
          <w:sz w:val="40"/>
          <w:szCs w:val="44"/>
          <w:lang w:eastAsia="hi-IN" w:bidi="hi-IN"/>
        </w:rPr>
        <w:t>10 neue „Top-Fonds“: BNP Paribas Asset Management wird Partner der Consorsbank</w:t>
      </w:r>
      <w:r w:rsidR="00C66197">
        <w:rPr>
          <w:rFonts w:eastAsia="Arial Unicode MS" w:cs="Arial"/>
          <w:b/>
          <w:bCs/>
          <w:kern w:val="2"/>
          <w:sz w:val="40"/>
          <w:szCs w:val="44"/>
          <w:lang w:eastAsia="hi-IN" w:bidi="hi-IN"/>
        </w:rPr>
        <w:t xml:space="preserve"> </w:t>
      </w:r>
    </w:p>
    <w:p w14:paraId="710634C2" w14:textId="77777777" w:rsidR="00476F50" w:rsidRDefault="00476F50" w:rsidP="00476F50">
      <w:pPr>
        <w:pStyle w:val="Listenabsatz"/>
        <w:rPr>
          <w:rFonts w:ascii="Arial" w:eastAsia="Arial Unicode MS" w:hAnsi="Arial" w:cs="Arial"/>
          <w:b/>
          <w:kern w:val="2"/>
          <w:sz w:val="24"/>
          <w:szCs w:val="30"/>
          <w:lang w:eastAsia="hi-IN" w:bidi="hi-IN"/>
        </w:rPr>
      </w:pPr>
    </w:p>
    <w:p w14:paraId="1622F21C" w14:textId="022AE872" w:rsidR="00476F50" w:rsidRDefault="00476F50" w:rsidP="00476F50">
      <w:pPr>
        <w:pStyle w:val="Listenabsatz"/>
        <w:numPr>
          <w:ilvl w:val="0"/>
          <w:numId w:val="3"/>
        </w:numPr>
        <w:rPr>
          <w:rFonts w:ascii="Arial" w:eastAsia="Arial Unicode MS" w:hAnsi="Arial" w:cs="Arial"/>
          <w:b/>
          <w:kern w:val="2"/>
          <w:sz w:val="24"/>
          <w:szCs w:val="30"/>
          <w:lang w:eastAsia="hi-IN" w:bidi="hi-IN"/>
        </w:rPr>
      </w:pPr>
      <w:r w:rsidRPr="0077430E">
        <w:rPr>
          <w:rFonts w:ascii="Arial" w:eastAsia="Arial Unicode MS" w:hAnsi="Arial" w:cs="Arial"/>
          <w:b/>
          <w:kern w:val="2"/>
          <w:sz w:val="24"/>
          <w:szCs w:val="30"/>
          <w:lang w:eastAsia="hi-IN" w:bidi="hi-IN"/>
        </w:rPr>
        <w:t xml:space="preserve">BNP Paribas Asset Management ist </w:t>
      </w:r>
      <w:r w:rsidR="005C5303">
        <w:rPr>
          <w:rFonts w:ascii="Arial" w:eastAsia="Arial Unicode MS" w:hAnsi="Arial" w:cs="Arial"/>
          <w:b/>
          <w:kern w:val="2"/>
          <w:sz w:val="24"/>
          <w:szCs w:val="30"/>
          <w:lang w:eastAsia="hi-IN" w:bidi="hi-IN"/>
        </w:rPr>
        <w:t xml:space="preserve">dank seiner Ausrichtung auf Nachhaltigkeit </w:t>
      </w:r>
      <w:r w:rsidRPr="0077430E">
        <w:rPr>
          <w:rFonts w:ascii="Arial" w:eastAsia="Arial Unicode MS" w:hAnsi="Arial" w:cs="Arial"/>
          <w:b/>
          <w:kern w:val="2"/>
          <w:sz w:val="24"/>
          <w:szCs w:val="30"/>
          <w:lang w:eastAsia="hi-IN" w:bidi="hi-IN"/>
        </w:rPr>
        <w:t xml:space="preserve">neuer Partner </w:t>
      </w:r>
      <w:r w:rsidR="0078459B">
        <w:rPr>
          <w:rFonts w:ascii="Arial" w:eastAsia="Arial Unicode MS" w:hAnsi="Arial" w:cs="Arial"/>
          <w:b/>
          <w:kern w:val="2"/>
          <w:sz w:val="24"/>
          <w:szCs w:val="30"/>
          <w:lang w:eastAsia="hi-IN" w:bidi="hi-IN"/>
        </w:rPr>
        <w:t xml:space="preserve">für das Angebot ausgewählter </w:t>
      </w:r>
      <w:r w:rsidRPr="0077430E">
        <w:rPr>
          <w:rFonts w:ascii="Arial" w:eastAsia="Arial Unicode MS" w:hAnsi="Arial" w:cs="Arial"/>
          <w:b/>
          <w:kern w:val="2"/>
          <w:sz w:val="24"/>
          <w:szCs w:val="30"/>
          <w:lang w:eastAsia="hi-IN" w:bidi="hi-IN"/>
        </w:rPr>
        <w:t xml:space="preserve">„Top-Fonds“ </w:t>
      </w:r>
    </w:p>
    <w:p w14:paraId="55AEEAEC" w14:textId="77777777" w:rsidR="00476F50" w:rsidRPr="0077430E" w:rsidRDefault="00476F50" w:rsidP="00476F50">
      <w:pPr>
        <w:pStyle w:val="Listenabsatz"/>
        <w:numPr>
          <w:ilvl w:val="0"/>
          <w:numId w:val="3"/>
        </w:numPr>
        <w:rPr>
          <w:rFonts w:ascii="Arial" w:eastAsia="Arial Unicode MS" w:hAnsi="Arial" w:cs="Arial"/>
          <w:b/>
          <w:kern w:val="2"/>
          <w:sz w:val="24"/>
          <w:szCs w:val="30"/>
          <w:lang w:eastAsia="hi-IN" w:bidi="hi-IN"/>
        </w:rPr>
      </w:pPr>
      <w:r>
        <w:rPr>
          <w:rFonts w:ascii="Arial" w:eastAsia="Arial Unicode MS" w:hAnsi="Arial" w:cs="Arial"/>
          <w:b/>
          <w:kern w:val="2"/>
          <w:sz w:val="24"/>
          <w:szCs w:val="30"/>
          <w:lang w:eastAsia="hi-IN" w:bidi="hi-IN"/>
        </w:rPr>
        <w:t xml:space="preserve">Die Auswahl wächst </w:t>
      </w:r>
      <w:r w:rsidR="0078459B">
        <w:rPr>
          <w:rFonts w:ascii="Arial" w:eastAsia="Arial Unicode MS" w:hAnsi="Arial" w:cs="Arial"/>
          <w:b/>
          <w:kern w:val="2"/>
          <w:sz w:val="24"/>
          <w:szCs w:val="30"/>
          <w:lang w:eastAsia="hi-IN" w:bidi="hi-IN"/>
        </w:rPr>
        <w:t xml:space="preserve">damit </w:t>
      </w:r>
      <w:r>
        <w:rPr>
          <w:rFonts w:ascii="Arial" w:eastAsia="Arial Unicode MS" w:hAnsi="Arial" w:cs="Arial"/>
          <w:b/>
          <w:kern w:val="2"/>
          <w:sz w:val="24"/>
          <w:szCs w:val="30"/>
          <w:lang w:eastAsia="hi-IN" w:bidi="hi-IN"/>
        </w:rPr>
        <w:t xml:space="preserve">auf insgesamt 50 Fonds von fünf </w:t>
      </w:r>
      <w:r w:rsidR="0078459B">
        <w:rPr>
          <w:rFonts w:ascii="Arial" w:eastAsia="Arial Unicode MS" w:hAnsi="Arial" w:cs="Arial"/>
          <w:b/>
          <w:kern w:val="2"/>
          <w:sz w:val="24"/>
          <w:szCs w:val="30"/>
          <w:lang w:eastAsia="hi-IN" w:bidi="hi-IN"/>
        </w:rPr>
        <w:t xml:space="preserve">renommierten </w:t>
      </w:r>
      <w:r>
        <w:rPr>
          <w:rFonts w:ascii="Arial" w:eastAsia="Arial Unicode MS" w:hAnsi="Arial" w:cs="Arial"/>
          <w:b/>
          <w:kern w:val="2"/>
          <w:sz w:val="24"/>
          <w:szCs w:val="30"/>
          <w:lang w:eastAsia="hi-IN" w:bidi="hi-IN"/>
        </w:rPr>
        <w:t>Fondsgesellschaften</w:t>
      </w:r>
    </w:p>
    <w:p w14:paraId="327735E7" w14:textId="77777777" w:rsidR="00476F50" w:rsidRDefault="00476F50" w:rsidP="00B65513">
      <w:pPr>
        <w:rPr>
          <w:rFonts w:cs="Arial"/>
          <w:sz w:val="24"/>
        </w:rPr>
      </w:pPr>
    </w:p>
    <w:p w14:paraId="225BB46A" w14:textId="34098A75" w:rsidR="00476F50" w:rsidRDefault="00C313D1" w:rsidP="00476F50">
      <w:pPr>
        <w:rPr>
          <w:rFonts w:cs="Arial"/>
          <w:sz w:val="24"/>
        </w:rPr>
      </w:pPr>
      <w:r>
        <w:rPr>
          <w:rFonts w:cs="Arial"/>
          <w:sz w:val="24"/>
        </w:rPr>
        <w:t xml:space="preserve">Nürnberg, </w:t>
      </w:r>
      <w:r w:rsidR="005C5303">
        <w:rPr>
          <w:rFonts w:cs="Arial"/>
          <w:sz w:val="24"/>
        </w:rPr>
        <w:t>02</w:t>
      </w:r>
      <w:r>
        <w:rPr>
          <w:rFonts w:cs="Arial"/>
          <w:sz w:val="24"/>
        </w:rPr>
        <w:t xml:space="preserve">. </w:t>
      </w:r>
      <w:r w:rsidR="00476F50">
        <w:rPr>
          <w:rFonts w:cs="Arial"/>
          <w:sz w:val="24"/>
        </w:rPr>
        <w:t>März</w:t>
      </w:r>
      <w:r>
        <w:rPr>
          <w:rFonts w:cs="Arial"/>
          <w:sz w:val="24"/>
        </w:rPr>
        <w:t xml:space="preserve"> 202</w:t>
      </w:r>
      <w:r w:rsidR="00476F50">
        <w:rPr>
          <w:rFonts w:cs="Arial"/>
          <w:sz w:val="24"/>
        </w:rPr>
        <w:t>2</w:t>
      </w:r>
      <w:r>
        <w:rPr>
          <w:rFonts w:cs="Arial"/>
          <w:sz w:val="24"/>
        </w:rPr>
        <w:t xml:space="preserve">. </w:t>
      </w:r>
      <w:r w:rsidR="00476F50" w:rsidRPr="0077430E">
        <w:rPr>
          <w:rFonts w:cs="Arial"/>
          <w:sz w:val="24"/>
        </w:rPr>
        <w:t xml:space="preserve">BNP Paribas Asset Management ist neu an Bord als Partner im </w:t>
      </w:r>
      <w:r w:rsidR="00476F50">
        <w:rPr>
          <w:rFonts w:cs="Arial"/>
          <w:sz w:val="24"/>
        </w:rPr>
        <w:t>„</w:t>
      </w:r>
      <w:r w:rsidR="00476F50" w:rsidRPr="0077430E">
        <w:rPr>
          <w:rFonts w:cs="Arial"/>
          <w:sz w:val="24"/>
        </w:rPr>
        <w:t>Top-Fonds-Programm</w:t>
      </w:r>
      <w:r w:rsidR="00476F50">
        <w:rPr>
          <w:rFonts w:cs="Arial"/>
          <w:sz w:val="24"/>
        </w:rPr>
        <w:t>“</w:t>
      </w:r>
      <w:r w:rsidR="00476F50" w:rsidRPr="0077430E">
        <w:rPr>
          <w:rFonts w:cs="Arial"/>
          <w:sz w:val="24"/>
        </w:rPr>
        <w:t xml:space="preserve"> der Consorsbank. Mit 10 </w:t>
      </w:r>
      <w:r w:rsidR="00476F50">
        <w:rPr>
          <w:rFonts w:cs="Arial"/>
          <w:sz w:val="24"/>
        </w:rPr>
        <w:t>Produkten</w:t>
      </w:r>
      <w:r w:rsidR="00476F50" w:rsidRPr="0077430E">
        <w:rPr>
          <w:rFonts w:cs="Arial"/>
          <w:sz w:val="24"/>
        </w:rPr>
        <w:t xml:space="preserve"> </w:t>
      </w:r>
      <w:r w:rsidR="005C5303">
        <w:rPr>
          <w:rFonts w:cs="Arial"/>
          <w:sz w:val="24"/>
        </w:rPr>
        <w:t>der Gesellschaft</w:t>
      </w:r>
      <w:r w:rsidR="00476F50" w:rsidRPr="0077430E">
        <w:rPr>
          <w:rFonts w:cs="Arial"/>
          <w:sz w:val="24"/>
        </w:rPr>
        <w:t xml:space="preserve"> erhöht sich das Angebot an </w:t>
      </w:r>
      <w:r w:rsidR="005C5303">
        <w:rPr>
          <w:rFonts w:cs="Arial"/>
          <w:sz w:val="24"/>
        </w:rPr>
        <w:t>ausgewählten</w:t>
      </w:r>
      <w:r w:rsidR="00476F50" w:rsidRPr="0077430E">
        <w:rPr>
          <w:rFonts w:cs="Arial"/>
          <w:sz w:val="24"/>
        </w:rPr>
        <w:t xml:space="preserve"> Fonds somit auf 50</w:t>
      </w:r>
      <w:r w:rsidR="005C5303">
        <w:rPr>
          <w:rFonts w:cs="Arial"/>
          <w:sz w:val="24"/>
        </w:rPr>
        <w:t>. D</w:t>
      </w:r>
      <w:r w:rsidR="00476F50" w:rsidRPr="00C52CE7">
        <w:rPr>
          <w:rFonts w:cs="Arial"/>
          <w:sz w:val="24"/>
        </w:rPr>
        <w:t xml:space="preserve">urch </w:t>
      </w:r>
      <w:r w:rsidR="005C5303">
        <w:rPr>
          <w:rFonts w:cs="Arial"/>
          <w:sz w:val="24"/>
        </w:rPr>
        <w:t>die</w:t>
      </w:r>
      <w:r w:rsidR="00476F50">
        <w:rPr>
          <w:rFonts w:cs="Arial"/>
          <w:sz w:val="24"/>
        </w:rPr>
        <w:t xml:space="preserve"> </w:t>
      </w:r>
      <w:r w:rsidR="00476F50" w:rsidRPr="00C52CE7">
        <w:rPr>
          <w:rFonts w:cs="Arial"/>
          <w:sz w:val="24"/>
        </w:rPr>
        <w:t xml:space="preserve">qualitative Vorauswahl, transparente und niedrige </w:t>
      </w:r>
      <w:r w:rsidR="00476F50">
        <w:rPr>
          <w:rFonts w:cs="Arial"/>
          <w:sz w:val="24"/>
        </w:rPr>
        <w:t>Gebühren</w:t>
      </w:r>
      <w:r w:rsidR="00476F50" w:rsidRPr="00C52CE7">
        <w:rPr>
          <w:rFonts w:cs="Arial"/>
          <w:sz w:val="24"/>
        </w:rPr>
        <w:t xml:space="preserve"> und eine </w:t>
      </w:r>
      <w:r w:rsidR="005C5303">
        <w:rPr>
          <w:rFonts w:cs="Arial"/>
          <w:sz w:val="24"/>
        </w:rPr>
        <w:t>intuitiv nutzbare</w:t>
      </w:r>
      <w:r w:rsidR="00476F50" w:rsidRPr="00C52CE7">
        <w:rPr>
          <w:rFonts w:cs="Arial"/>
          <w:sz w:val="24"/>
        </w:rPr>
        <w:t xml:space="preserve"> </w:t>
      </w:r>
      <w:r w:rsidR="005C5303">
        <w:rPr>
          <w:rFonts w:cs="Arial"/>
          <w:sz w:val="24"/>
        </w:rPr>
        <w:t>Suchfunktion gestaltet die Consorsbank die Anlage in Investmentfonds für ihre Kunden noch attraktiver.</w:t>
      </w:r>
    </w:p>
    <w:p w14:paraId="7F2F317F" w14:textId="508ADD6E" w:rsidR="005C5303" w:rsidRDefault="005C5303" w:rsidP="00476F50">
      <w:pPr>
        <w:rPr>
          <w:rFonts w:cs="Arial"/>
          <w:sz w:val="24"/>
        </w:rPr>
      </w:pPr>
      <w:bookmarkStart w:id="0" w:name="_GoBack"/>
      <w:bookmarkEnd w:id="0"/>
    </w:p>
    <w:p w14:paraId="7A5DAE62" w14:textId="406CFDB5" w:rsidR="005C5303" w:rsidRDefault="005C5303" w:rsidP="00476F50">
      <w:pPr>
        <w:rPr>
          <w:rFonts w:cs="Arial"/>
          <w:sz w:val="24"/>
        </w:rPr>
      </w:pPr>
      <w:r>
        <w:rPr>
          <w:rFonts w:cs="Arial"/>
          <w:sz w:val="24"/>
        </w:rPr>
        <w:t xml:space="preserve">Die Fonds von BNP Paribas komplettieren mit ihrem Fokus auf Anlagethemen wie Energie, Klima und Technologie als auch durch ihren ESG-Filter das Angebot der bisherigen Partner </w:t>
      </w:r>
      <w:r w:rsidRPr="0077430E">
        <w:rPr>
          <w:rFonts w:cs="Arial"/>
          <w:sz w:val="24"/>
        </w:rPr>
        <w:t xml:space="preserve">Allianz Global Investors, J.P. Morgan, T. Rowe Price und Nordea. </w:t>
      </w:r>
      <w:r>
        <w:rPr>
          <w:rFonts w:cs="Arial"/>
          <w:sz w:val="24"/>
        </w:rPr>
        <w:t xml:space="preserve">Die </w:t>
      </w:r>
      <w:r w:rsidRPr="0077430E">
        <w:rPr>
          <w:rFonts w:cs="Arial"/>
          <w:sz w:val="24"/>
        </w:rPr>
        <w:t xml:space="preserve">Fondsgesellschaft </w:t>
      </w:r>
      <w:r>
        <w:rPr>
          <w:rFonts w:cs="Arial"/>
          <w:sz w:val="24"/>
        </w:rPr>
        <w:t xml:space="preserve">punktet mit ihrer </w:t>
      </w:r>
      <w:r w:rsidRPr="0077430E">
        <w:rPr>
          <w:rFonts w:cs="Arial"/>
          <w:sz w:val="24"/>
        </w:rPr>
        <w:t xml:space="preserve">langjährigen Expertise und zahlreichen Auszeichnungen </w:t>
      </w:r>
      <w:r>
        <w:rPr>
          <w:rFonts w:cs="Arial"/>
          <w:sz w:val="24"/>
        </w:rPr>
        <w:t>bei nachhaltigen Investments.</w:t>
      </w:r>
    </w:p>
    <w:p w14:paraId="332503A7" w14:textId="77777777" w:rsidR="00476F50" w:rsidRPr="00C52CE7" w:rsidRDefault="00476F50" w:rsidP="00476F50">
      <w:pPr>
        <w:rPr>
          <w:rFonts w:cs="Arial"/>
          <w:sz w:val="24"/>
        </w:rPr>
      </w:pPr>
    </w:p>
    <w:p w14:paraId="3505C7BD" w14:textId="3E03DFBE" w:rsidR="005C5303" w:rsidRDefault="005C5303" w:rsidP="00476F50">
      <w:pPr>
        <w:rPr>
          <w:rFonts w:cs="Arial"/>
          <w:sz w:val="24"/>
        </w:rPr>
      </w:pPr>
      <w:r w:rsidRPr="005C5303">
        <w:rPr>
          <w:rFonts w:cs="Arial"/>
          <w:sz w:val="24"/>
        </w:rPr>
        <w:t xml:space="preserve">Alle </w:t>
      </w:r>
      <w:r>
        <w:rPr>
          <w:rFonts w:cs="Arial"/>
          <w:sz w:val="24"/>
        </w:rPr>
        <w:t xml:space="preserve">als „Top-Fonds“ </w:t>
      </w:r>
      <w:r w:rsidRPr="005C5303">
        <w:rPr>
          <w:rFonts w:cs="Arial"/>
          <w:sz w:val="24"/>
        </w:rPr>
        <w:t>ausgewählten Fonds haben mindestens 4 von 5 Sternen bei der Rating-Agentur Morningstar erhalten, haben sich bereits mindestens drei Jahre am Markt bewährt und verfügen über ein Fondsvermögen von mindes</w:t>
      </w:r>
      <w:r w:rsidR="00F03FDF">
        <w:rPr>
          <w:rFonts w:cs="Arial"/>
          <w:sz w:val="24"/>
        </w:rPr>
        <w:t>tens 50 Millionen Euro. Zudem we</w:t>
      </w:r>
      <w:r w:rsidRPr="005C5303">
        <w:rPr>
          <w:rFonts w:cs="Arial"/>
          <w:sz w:val="24"/>
        </w:rPr>
        <w:t xml:space="preserve">rden sie </w:t>
      </w:r>
      <w:r w:rsidR="00F03FDF">
        <w:rPr>
          <w:rFonts w:cs="Arial"/>
          <w:sz w:val="24"/>
        </w:rPr>
        <w:t xml:space="preserve">fortlaufend </w:t>
      </w:r>
      <w:r w:rsidRPr="005C5303">
        <w:rPr>
          <w:rFonts w:cs="Arial"/>
          <w:sz w:val="24"/>
        </w:rPr>
        <w:t>von Anlage-Experten von BNP Paribas Wealth Management Private Banking qualitativ geprüft.</w:t>
      </w:r>
    </w:p>
    <w:p w14:paraId="73EEBCB9" w14:textId="77777777" w:rsidR="005C5303" w:rsidRDefault="005C5303" w:rsidP="00476F50">
      <w:pPr>
        <w:rPr>
          <w:rFonts w:cs="Arial"/>
          <w:sz w:val="24"/>
        </w:rPr>
      </w:pPr>
    </w:p>
    <w:p w14:paraId="4AEB3BA1" w14:textId="5F272480" w:rsidR="00476F50" w:rsidRPr="0077430E" w:rsidRDefault="00476F50" w:rsidP="00476F50">
      <w:pPr>
        <w:rPr>
          <w:rFonts w:cs="Arial"/>
          <w:sz w:val="24"/>
        </w:rPr>
      </w:pPr>
      <w:r w:rsidRPr="0077430E">
        <w:rPr>
          <w:rFonts w:cs="Arial"/>
          <w:sz w:val="24"/>
        </w:rPr>
        <w:t xml:space="preserve">Anhand verschiedener Suchkriterien wie Fondsart, Region, Branche und Nachhaltigkeit können die Kunden </w:t>
      </w:r>
      <w:r w:rsidR="005C5303">
        <w:rPr>
          <w:rFonts w:cs="Arial"/>
          <w:sz w:val="24"/>
        </w:rPr>
        <w:t xml:space="preserve">der Consorsbank </w:t>
      </w:r>
      <w:r w:rsidRPr="0077430E">
        <w:rPr>
          <w:rFonts w:cs="Arial"/>
          <w:sz w:val="24"/>
        </w:rPr>
        <w:t>mit wenigen Klicks daraus die Fonds auswählen, die ihrer Anlagepräferenz am besten entsprechen. Alle „Top-Fonds“ sind zum reduzierten Ausgabeaufschlag von 1% zu haben</w:t>
      </w:r>
      <w:r w:rsidR="00724C39">
        <w:rPr>
          <w:rFonts w:cs="Arial"/>
          <w:sz w:val="24"/>
        </w:rPr>
        <w:t xml:space="preserve"> </w:t>
      </w:r>
      <w:r w:rsidR="005C5303">
        <w:rPr>
          <w:rFonts w:cs="Arial"/>
          <w:sz w:val="24"/>
        </w:rPr>
        <w:t>– sowohl b</w:t>
      </w:r>
      <w:r w:rsidR="00724C39">
        <w:rPr>
          <w:rFonts w:cs="Arial"/>
          <w:sz w:val="24"/>
        </w:rPr>
        <w:t>ei einer Einmalanlage als auch im Rahmen eines Sparplans</w:t>
      </w:r>
      <w:r w:rsidRPr="0077430E">
        <w:rPr>
          <w:rFonts w:cs="Arial"/>
          <w:sz w:val="24"/>
        </w:rPr>
        <w:t>.</w:t>
      </w:r>
    </w:p>
    <w:p w14:paraId="6AED05DA" w14:textId="77777777" w:rsidR="00945BB4" w:rsidRDefault="00945BB4" w:rsidP="00801297">
      <w:pPr>
        <w:jc w:val="both"/>
        <w:rPr>
          <w:rFonts w:eastAsia="Arial Unicode MS" w:cs="Arial"/>
          <w:color w:val="000000" w:themeColor="text1"/>
          <w:kern w:val="2"/>
          <w:sz w:val="24"/>
          <w:lang w:eastAsia="hi-IN" w:bidi="hi-IN"/>
        </w:rPr>
      </w:pPr>
    </w:p>
    <w:p w14:paraId="22067608" w14:textId="77777777" w:rsidR="0078459B" w:rsidRDefault="0078459B" w:rsidP="0078459B">
      <w:pPr>
        <w:jc w:val="both"/>
        <w:rPr>
          <w:rFonts w:eastAsia="Arial Unicode MS" w:cs="Arial"/>
          <w:color w:val="000000" w:themeColor="text1"/>
          <w:kern w:val="2"/>
          <w:sz w:val="24"/>
          <w:lang w:eastAsia="hi-IN" w:bidi="hi-IN"/>
        </w:rPr>
      </w:pPr>
      <w:r>
        <w:rPr>
          <w:rFonts w:eastAsia="Arial Unicode MS" w:cs="Arial"/>
          <w:color w:val="000000" w:themeColor="text1"/>
          <w:kern w:val="2"/>
          <w:sz w:val="24"/>
          <w:lang w:eastAsia="hi-IN" w:bidi="hi-IN"/>
        </w:rPr>
        <w:t xml:space="preserve">Weitere Informationen sowie die vollständige Liste der „Top-Fonds“ gibt es auf der </w:t>
      </w:r>
      <w:hyperlink r:id="rId11" w:history="1">
        <w:r w:rsidRPr="00A706EC">
          <w:rPr>
            <w:rStyle w:val="Hyperlink"/>
            <w:rFonts w:eastAsia="Arial Unicode MS" w:cs="Arial"/>
            <w:kern w:val="2"/>
            <w:sz w:val="24"/>
            <w:lang w:eastAsia="hi-IN" w:bidi="hi-IN"/>
          </w:rPr>
          <w:t>Website der Consorsbank</w:t>
        </w:r>
      </w:hyperlink>
      <w:r>
        <w:rPr>
          <w:rFonts w:eastAsia="Arial Unicode MS" w:cs="Arial"/>
          <w:color w:val="000000" w:themeColor="text1"/>
          <w:kern w:val="2"/>
          <w:sz w:val="24"/>
          <w:lang w:eastAsia="hi-IN" w:bidi="hi-IN"/>
        </w:rPr>
        <w:t>.</w:t>
      </w:r>
    </w:p>
    <w:p w14:paraId="7C727F7D" w14:textId="0B9DCFEB" w:rsidR="00724C39" w:rsidRDefault="00724C39" w:rsidP="00801297">
      <w:pPr>
        <w:jc w:val="both"/>
        <w:rPr>
          <w:rFonts w:eastAsia="Arial Unicode MS" w:cs="Arial"/>
          <w:color w:val="000000" w:themeColor="text1"/>
          <w:kern w:val="2"/>
          <w:sz w:val="24"/>
          <w:lang w:eastAsia="hi-IN" w:bidi="hi-IN"/>
        </w:rPr>
      </w:pPr>
    </w:p>
    <w:p w14:paraId="73E652E7" w14:textId="77777777" w:rsidR="004A5B54" w:rsidRDefault="004A5B54" w:rsidP="00801297">
      <w:pPr>
        <w:jc w:val="both"/>
        <w:rPr>
          <w:rFonts w:eastAsia="Arial Unicode MS" w:cs="Arial"/>
          <w:color w:val="000000" w:themeColor="text1"/>
          <w:kern w:val="2"/>
          <w:sz w:val="24"/>
          <w:lang w:eastAsia="hi-IN" w:bidi="hi-IN"/>
        </w:rPr>
      </w:pPr>
    </w:p>
    <w:p w14:paraId="6607674B" w14:textId="77777777" w:rsidR="00E474D5" w:rsidRDefault="00E474D5" w:rsidP="00E474D5">
      <w:pPr>
        <w:rPr>
          <w:rFonts w:cs="Arial"/>
        </w:rPr>
      </w:pPr>
      <w:r w:rsidRPr="00B01CF9">
        <w:rPr>
          <w:rFonts w:cs="Arial"/>
        </w:rPr>
        <w:t xml:space="preserve">Die </w:t>
      </w:r>
      <w:r w:rsidRPr="00B01CF9">
        <w:rPr>
          <w:rFonts w:cs="Arial"/>
          <w:b/>
        </w:rPr>
        <w:t>Consorsbank</w:t>
      </w:r>
      <w:r w:rsidRPr="00B01CF9">
        <w:rPr>
          <w:rFonts w:cs="Arial"/>
        </w:rPr>
        <w:t xml:space="preserve"> ist Teil </w:t>
      </w:r>
      <w:r>
        <w:rPr>
          <w:rFonts w:cs="Arial"/>
        </w:rPr>
        <w:t xml:space="preserve">von BNP Paribas. </w:t>
      </w:r>
      <w:r w:rsidRPr="00B01CF9">
        <w:rPr>
          <w:rFonts w:cs="Arial"/>
        </w:rPr>
        <w:t>Mit einem umfassenden Angebot an Finanzdienstleistungen und -produkten ist die Consorsbank eine der führenden Direktbanken. Die Consorsbank möchte die Regeln des digitalen Lebens auf den Umgang mit Geld übert</w:t>
      </w:r>
      <w:r>
        <w:rPr>
          <w:rFonts w:cs="Arial"/>
        </w:rPr>
        <w:t>r</w:t>
      </w:r>
      <w:r w:rsidRPr="00B01CF9">
        <w:rPr>
          <w:rFonts w:cs="Arial"/>
        </w:rPr>
        <w:t>agen und gemeinsam mit ihren Kunden das Banking der Zukunft entwickeln.</w:t>
      </w:r>
    </w:p>
    <w:p w14:paraId="4512A05B" w14:textId="77777777" w:rsidR="00E474D5" w:rsidRPr="00966F6A" w:rsidRDefault="00F03FDF" w:rsidP="00E474D5">
      <w:pPr>
        <w:rPr>
          <w:rFonts w:cs="Arial"/>
        </w:rPr>
      </w:pPr>
      <w:hyperlink r:id="rId12" w:history="1">
        <w:r w:rsidR="00E474D5" w:rsidRPr="006C0CFA">
          <w:rPr>
            <w:rStyle w:val="Hyperlink"/>
            <w:rFonts w:cs="Arial"/>
          </w:rPr>
          <w:t>www.consorsbank.de</w:t>
        </w:r>
      </w:hyperlink>
    </w:p>
    <w:p w14:paraId="769EA36A" w14:textId="77777777" w:rsidR="00E474D5" w:rsidRDefault="00E474D5" w:rsidP="00E474D5">
      <w:pPr>
        <w:rPr>
          <w:rFonts w:cs="Arial"/>
          <w:b/>
        </w:rPr>
      </w:pPr>
    </w:p>
    <w:p w14:paraId="3EF009FA" w14:textId="77777777" w:rsidR="00AE37EC" w:rsidRPr="00AE37EC" w:rsidRDefault="00AE37EC" w:rsidP="00AE37EC">
      <w:r w:rsidRPr="00AE37EC">
        <w:rPr>
          <w:b/>
        </w:rPr>
        <w:t>BNP Paribas</w:t>
      </w:r>
      <w:r w:rsidRPr="00AE37EC">
        <w:t xml:space="preserve"> ist die führende Bank der Europäischen Union und ein wichtiger Akteur im internationalen Bankgeschäft. In Deutschland ist die BNP Paribas Gruppe seit 1947 aktiv und hat sich mit 12 Geschäftseinheiten erfolgreich am Markt positioniert. Privatkunden, Unternehmen und institutionelle Kunden werden von rund 6.000 Mitarbeitenden bundesweit in allen relevanten Wirtschaftsregionen betreut.</w:t>
      </w:r>
    </w:p>
    <w:p w14:paraId="19BB8806" w14:textId="77777777" w:rsidR="00667513" w:rsidRDefault="00F03FDF" w:rsidP="00AE37EC">
      <w:hyperlink r:id="rId13" w:history="1">
        <w:r w:rsidR="00AE37EC" w:rsidRPr="00E7106E">
          <w:rPr>
            <w:rStyle w:val="Hyperlink"/>
          </w:rPr>
          <w:t>www.bnpparibas.de</w:t>
        </w:r>
      </w:hyperlink>
    </w:p>
    <w:p w14:paraId="4A5E1D9A" w14:textId="77777777" w:rsidR="00AE37EC" w:rsidRPr="00AE37EC" w:rsidRDefault="00AE37EC" w:rsidP="00AE37EC">
      <w:pPr>
        <w:rPr>
          <w:rFonts w:cs="Arial"/>
        </w:rPr>
      </w:pPr>
    </w:p>
    <w:sectPr w:rsidR="00AE37EC" w:rsidRPr="00AE37EC" w:rsidSect="00285E62">
      <w:headerReference w:type="default" r:id="rId14"/>
      <w:footerReference w:type="default" r:id="rId15"/>
      <w:headerReference w:type="first" r:id="rId16"/>
      <w:footerReference w:type="first" r:id="rId17"/>
      <w:pgSz w:w="11906" w:h="16838" w:code="9"/>
      <w:pgMar w:top="3828" w:right="851" w:bottom="1559"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131EF" w14:textId="77777777" w:rsidR="00EB4F6A" w:rsidRDefault="00EB4F6A">
      <w:r>
        <w:separator/>
      </w:r>
    </w:p>
  </w:endnote>
  <w:endnote w:type="continuationSeparator" w:id="0">
    <w:p w14:paraId="3A3FE8D5" w14:textId="77777777" w:rsidR="00EB4F6A" w:rsidRDefault="00EB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EAFC" w14:textId="125C3E5C" w:rsidR="000A3E98" w:rsidRDefault="005C5303">
    <w:pPr>
      <w:pStyle w:val="Fuzeile"/>
    </w:pPr>
    <w:r>
      <w:rPr>
        <w:noProof/>
      </w:rPr>
      <mc:AlternateContent>
        <mc:Choice Requires="wps">
          <w:drawing>
            <wp:anchor distT="0" distB="0" distL="114300" distR="114300" simplePos="0" relativeHeight="251659264" behindDoc="0" locked="0" layoutInCell="0" allowOverlap="1" wp14:anchorId="77D0F81B" wp14:editId="2B8A42F1">
              <wp:simplePos x="0" y="0"/>
              <wp:positionH relativeFrom="page">
                <wp:posOffset>0</wp:posOffset>
              </wp:positionH>
              <wp:positionV relativeFrom="page">
                <wp:posOffset>10227945</wp:posOffset>
              </wp:positionV>
              <wp:extent cx="7560310" cy="273050"/>
              <wp:effectExtent l="0" t="0" r="0" b="12700"/>
              <wp:wrapNone/>
              <wp:docPr id="2" name="MSIPCM41e44c7a88dfb2bec77dac37"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09CA3" w14:textId="30D1D816" w:rsidR="005C5303" w:rsidRPr="005C5303" w:rsidRDefault="005C5303" w:rsidP="005C5303">
                          <w:pPr>
                            <w:jc w:val="right"/>
                            <w:rPr>
                              <w:rFonts w:ascii="Calibri" w:hAnsi="Calibri" w:cs="Calibri"/>
                              <w:color w:val="0000FF"/>
                            </w:rPr>
                          </w:pPr>
                          <w:r w:rsidRPr="005C5303">
                            <w:rPr>
                              <w:rFonts w:ascii="Calibri" w:hAnsi="Calibri" w:cs="Calibri"/>
                              <w:color w:val="0000FF"/>
                            </w:rPr>
                            <w:t>Classification :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7D0F81B" id="_x0000_t202" coordsize="21600,21600" o:spt="202" path="m,l,21600r21600,l21600,xe">
              <v:stroke joinstyle="miter"/>
              <v:path gradientshapeok="t" o:connecttype="rect"/>
            </v:shapetype>
            <v:shape id="MSIPCM41e44c7a88dfb2bec77dac37" o:spid="_x0000_s1026" type="#_x0000_t202" alt="{&quot;HashCode&quot;:185999476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" o:allowincell="f" filled="f" stroked="f" strokeweight=".5pt">
              <v:fill o:detectmouseclick="t"/>
              <v:textbox inset=",0,20pt,0">
                <w:txbxContent>
                  <w:p w14:paraId="48309CA3" w14:textId="30D1D816" w:rsidR="005C5303" w:rsidRPr="005C5303" w:rsidRDefault="005C5303" w:rsidP="005C5303">
                    <w:pPr>
                      <w:jc w:val="right"/>
                      <w:rPr>
                        <w:rFonts w:ascii="Calibri" w:hAnsi="Calibri" w:cs="Calibri"/>
                        <w:color w:val="0000FF"/>
                      </w:rPr>
                    </w:pPr>
                    <w:r w:rsidRPr="005C5303">
                      <w:rPr>
                        <w:rFonts w:ascii="Calibri" w:hAnsi="Calibri" w:cs="Calibri"/>
                        <w:color w:val="0000FF"/>
                      </w:rPr>
                      <w:t>Classification : Internal</w:t>
                    </w:r>
                  </w:p>
                </w:txbxContent>
              </v:textbox>
              <w10:wrap anchorx="page" anchory="page"/>
            </v:shape>
          </w:pict>
        </mc:Fallback>
      </mc:AlternateContent>
    </w:r>
    <w:r w:rsidR="003613D4">
      <w:rPr>
        <w:noProof/>
      </w:rPr>
      <mc:AlternateContent>
        <mc:Choice Requires="wps">
          <w:drawing>
            <wp:anchor distT="0" distB="0" distL="114300" distR="114300" simplePos="0" relativeHeight="251658240" behindDoc="0" locked="0" layoutInCell="1" allowOverlap="1" wp14:anchorId="261A358E" wp14:editId="568546DA">
              <wp:simplePos x="0" y="0"/>
              <wp:positionH relativeFrom="margin">
                <wp:align>left</wp:align>
              </wp:positionH>
              <wp:positionV relativeFrom="page">
                <wp:posOffset>9858375</wp:posOffset>
              </wp:positionV>
              <wp:extent cx="6113585" cy="397566"/>
              <wp:effectExtent l="0" t="0" r="0" b="254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585" cy="397566"/>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B35F258" w14:textId="77777777" w:rsidR="003613D4" w:rsidRPr="00BF40A3" w:rsidRDefault="000A3E98" w:rsidP="003613D4">
                          <w:pPr>
                            <w:pStyle w:val="Kopfzeile"/>
                            <w:tabs>
                              <w:tab w:val="clear" w:pos="4536"/>
                              <w:tab w:val="left" w:pos="1276"/>
                            </w:tabs>
                            <w:rPr>
                              <w:sz w:val="16"/>
                              <w:szCs w:val="16"/>
                            </w:rPr>
                          </w:pPr>
                          <w:r w:rsidRPr="00DF3E48">
                            <w:rPr>
                              <w:b/>
                              <w:sz w:val="16"/>
                              <w:szCs w:val="16"/>
                            </w:rPr>
                            <w:t>Pressekontakt:</w:t>
                          </w:r>
                          <w:r w:rsidR="00737AF6">
                            <w:rPr>
                              <w:sz w:val="16"/>
                              <w:szCs w:val="16"/>
                            </w:rPr>
                            <w:tab/>
                          </w:r>
                          <w:r w:rsidR="003613D4">
                            <w:rPr>
                              <w:b/>
                              <w:sz w:val="16"/>
                              <w:szCs w:val="16"/>
                            </w:rPr>
                            <w:t>Axel Hartmann</w:t>
                          </w:r>
                          <w:r w:rsidR="003613D4" w:rsidRPr="00BF40A3">
                            <w:rPr>
                              <w:b/>
                              <w:sz w:val="16"/>
                              <w:szCs w:val="16"/>
                            </w:rPr>
                            <w:t xml:space="preserve"> </w:t>
                          </w:r>
                          <w:r w:rsidR="003613D4" w:rsidRPr="00496F75">
                            <w:rPr>
                              <w:b/>
                              <w:sz w:val="16"/>
                              <w:szCs w:val="16"/>
                            </w:rPr>
                            <w:t>·</w:t>
                          </w:r>
                          <w:r w:rsidR="003613D4">
                            <w:rPr>
                              <w:b/>
                              <w:sz w:val="16"/>
                              <w:szCs w:val="16"/>
                            </w:rPr>
                            <w:t xml:space="preserve"> </w:t>
                          </w:r>
                          <w:r w:rsidR="003613D4" w:rsidRPr="00BF40A3">
                            <w:rPr>
                              <w:sz w:val="16"/>
                              <w:szCs w:val="16"/>
                            </w:rPr>
                            <w:t>Tel. 089 50068-</w:t>
                          </w:r>
                          <w:r w:rsidR="003613D4">
                            <w:rPr>
                              <w:sz w:val="16"/>
                              <w:szCs w:val="16"/>
                            </w:rPr>
                            <w:t>2027</w:t>
                          </w:r>
                          <w:r w:rsidR="003613D4" w:rsidRPr="00BF40A3">
                            <w:rPr>
                              <w:sz w:val="16"/>
                              <w:szCs w:val="16"/>
                            </w:rPr>
                            <w:t xml:space="preserve"> </w:t>
                          </w:r>
                          <w:r w:rsidR="003613D4" w:rsidRPr="00496F75">
                            <w:rPr>
                              <w:b/>
                              <w:sz w:val="16"/>
                              <w:szCs w:val="16"/>
                            </w:rPr>
                            <w:t>·</w:t>
                          </w:r>
                          <w:r w:rsidR="003613D4">
                            <w:rPr>
                              <w:b/>
                              <w:sz w:val="16"/>
                              <w:szCs w:val="16"/>
                            </w:rPr>
                            <w:t xml:space="preserve"> </w:t>
                          </w:r>
                          <w:hyperlink r:id="rId1" w:history="1">
                            <w:r w:rsidR="00EE0012" w:rsidRPr="003330C2">
                              <w:rPr>
                                <w:rStyle w:val="Hyperlink"/>
                                <w:sz w:val="16"/>
                                <w:szCs w:val="16"/>
                              </w:rPr>
                              <w:t>axel.hartmann@bnpparibas.com</w:t>
                            </w:r>
                          </w:hyperlink>
                          <w:r w:rsidR="003613D4">
                            <w:rPr>
                              <w:sz w:val="16"/>
                              <w:szCs w:val="16"/>
                            </w:rPr>
                            <w:t xml:space="preserve"> </w:t>
                          </w:r>
                        </w:p>
                        <w:p w14:paraId="0F9EFC0E" w14:textId="77777777" w:rsidR="003613D4" w:rsidRDefault="003613D4" w:rsidP="003613D4">
                          <w:pPr>
                            <w:pStyle w:val="Kopfzeile"/>
                            <w:tabs>
                              <w:tab w:val="clear" w:pos="4536"/>
                              <w:tab w:val="left" w:pos="1276"/>
                            </w:tabs>
                            <w:rPr>
                              <w:sz w:val="16"/>
                              <w:szCs w:val="16"/>
                            </w:rPr>
                          </w:pPr>
                          <w:r>
                            <w:rPr>
                              <w:b/>
                              <w:sz w:val="16"/>
                              <w:szCs w:val="16"/>
                            </w:rPr>
                            <w:tab/>
                          </w:r>
                          <w:r w:rsidRPr="00BF40A3">
                            <w:rPr>
                              <w:b/>
                              <w:sz w:val="16"/>
                              <w:szCs w:val="16"/>
                            </w:rPr>
                            <w:t xml:space="preserve">Dr. Jürgen Eikenbusch </w:t>
                          </w:r>
                          <w:r w:rsidRPr="00496F75">
                            <w:rPr>
                              <w:b/>
                              <w:sz w:val="16"/>
                              <w:szCs w:val="16"/>
                            </w:rPr>
                            <w:t>·</w:t>
                          </w:r>
                          <w:r>
                            <w:rPr>
                              <w:b/>
                              <w:sz w:val="16"/>
                              <w:szCs w:val="16"/>
                            </w:rPr>
                            <w:t xml:space="preserve"> </w:t>
                          </w:r>
                          <w:r w:rsidRPr="00BF40A3">
                            <w:rPr>
                              <w:sz w:val="16"/>
                              <w:szCs w:val="16"/>
                            </w:rPr>
                            <w:t xml:space="preserve">Tel. 089 50068-1595 </w:t>
                          </w:r>
                          <w:r w:rsidRPr="00496F75">
                            <w:rPr>
                              <w:b/>
                              <w:sz w:val="16"/>
                              <w:szCs w:val="16"/>
                            </w:rPr>
                            <w:t>·</w:t>
                          </w:r>
                          <w:r>
                            <w:rPr>
                              <w:b/>
                              <w:sz w:val="16"/>
                              <w:szCs w:val="16"/>
                            </w:rPr>
                            <w:t xml:space="preserve"> </w:t>
                          </w:r>
                          <w:hyperlink r:id="rId2" w:history="1">
                            <w:r w:rsidR="00EE0012" w:rsidRPr="003330C2">
                              <w:rPr>
                                <w:rStyle w:val="Hyperlink"/>
                                <w:sz w:val="16"/>
                                <w:szCs w:val="16"/>
                              </w:rPr>
                              <w:t>juergen.eikenbusch@bnpparibas.com</w:t>
                            </w:r>
                          </w:hyperlink>
                          <w:r>
                            <w:rPr>
                              <w:sz w:val="16"/>
                              <w:szCs w:val="16"/>
                            </w:rPr>
                            <w:t xml:space="preserve"> </w:t>
                          </w:r>
                        </w:p>
                        <w:p w14:paraId="61384FB8" w14:textId="77777777" w:rsidR="003613D4" w:rsidRPr="00BF40A3" w:rsidRDefault="00BF40A3" w:rsidP="003613D4">
                          <w:pPr>
                            <w:pStyle w:val="Kopfzeile"/>
                            <w:tabs>
                              <w:tab w:val="clear" w:pos="4536"/>
                              <w:tab w:val="left" w:pos="1276"/>
                            </w:tabs>
                            <w:rPr>
                              <w:sz w:val="16"/>
                              <w:szCs w:val="16"/>
                            </w:rPr>
                          </w:pPr>
                          <w:r>
                            <w:rPr>
                              <w:sz w:val="16"/>
                              <w:szCs w:val="16"/>
                            </w:rPr>
                            <w:t xml:space="preserve"> </w:t>
                          </w:r>
                        </w:p>
                        <w:p w14:paraId="48572D3F" w14:textId="77777777" w:rsidR="000A3E98" w:rsidRPr="00BF40A3" w:rsidRDefault="000A3E98" w:rsidP="00285E62">
                          <w:pPr>
                            <w:tabs>
                              <w:tab w:val="left" w:pos="1276"/>
                            </w:tabs>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79480" id="_x0000_t202" coordsize="21600,21600" o:spt="202" path="m,l,21600r21600,l21600,xe">
              <v:stroke joinstyle="miter"/>
              <v:path gradientshapeok="t" o:connecttype="rect"/>
            </v:shapetype>
            <v:shape id="Textfeld 6" o:spid="_x0000_s1026" type="#_x0000_t202" style="position:absolute;margin-left:0;margin-top:776.25pt;width:481.4pt;height:31.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" filled="f" stroked="f">
              <v:path arrowok="t"/>
              <v:textbox>
                <w:txbxContent>
                  <w:p w:rsidR="003613D4" w:rsidRPr="00BF40A3" w:rsidRDefault="000A3E98" w:rsidP="003613D4">
                    <w:pPr>
                      <w:pStyle w:val="Kopfzeile"/>
                      <w:tabs>
                        <w:tab w:val="clear" w:pos="4536"/>
                        <w:tab w:val="left" w:pos="1276"/>
                      </w:tabs>
                      <w:rPr>
                        <w:sz w:val="16"/>
                        <w:szCs w:val="16"/>
                      </w:rPr>
                    </w:pPr>
                    <w:r w:rsidRPr="00DF3E48">
                      <w:rPr>
                        <w:b/>
                        <w:sz w:val="16"/>
                        <w:szCs w:val="16"/>
                      </w:rPr>
                      <w:t>Pressekontakt:</w:t>
                    </w:r>
                    <w:r w:rsidR="00737AF6">
                      <w:rPr>
                        <w:sz w:val="16"/>
                        <w:szCs w:val="16"/>
                      </w:rPr>
                      <w:tab/>
                    </w:r>
                    <w:r w:rsidR="003613D4">
                      <w:rPr>
                        <w:b/>
                        <w:sz w:val="16"/>
                        <w:szCs w:val="16"/>
                      </w:rPr>
                      <w:t>Axel Hartmann</w:t>
                    </w:r>
                    <w:r w:rsidR="003613D4" w:rsidRPr="00BF40A3">
                      <w:rPr>
                        <w:b/>
                        <w:sz w:val="16"/>
                        <w:szCs w:val="16"/>
                      </w:rPr>
                      <w:t xml:space="preserve"> </w:t>
                    </w:r>
                    <w:r w:rsidR="003613D4" w:rsidRPr="00496F75">
                      <w:rPr>
                        <w:b/>
                        <w:sz w:val="16"/>
                        <w:szCs w:val="16"/>
                      </w:rPr>
                      <w:t>·</w:t>
                    </w:r>
                    <w:r w:rsidR="003613D4">
                      <w:rPr>
                        <w:b/>
                        <w:sz w:val="16"/>
                        <w:szCs w:val="16"/>
                      </w:rPr>
                      <w:t xml:space="preserve"> </w:t>
                    </w:r>
                    <w:r w:rsidR="003613D4" w:rsidRPr="00BF40A3">
                      <w:rPr>
                        <w:sz w:val="16"/>
                        <w:szCs w:val="16"/>
                      </w:rPr>
                      <w:t>Tel. 089 50068-</w:t>
                    </w:r>
                    <w:r w:rsidR="003613D4">
                      <w:rPr>
                        <w:sz w:val="16"/>
                        <w:szCs w:val="16"/>
                      </w:rPr>
                      <w:t>2027</w:t>
                    </w:r>
                    <w:r w:rsidR="003613D4" w:rsidRPr="00BF40A3">
                      <w:rPr>
                        <w:sz w:val="16"/>
                        <w:szCs w:val="16"/>
                      </w:rPr>
                      <w:t xml:space="preserve"> </w:t>
                    </w:r>
                    <w:r w:rsidR="003613D4" w:rsidRPr="00496F75">
                      <w:rPr>
                        <w:b/>
                        <w:sz w:val="16"/>
                        <w:szCs w:val="16"/>
                      </w:rPr>
                      <w:t>·</w:t>
                    </w:r>
                    <w:r w:rsidR="003613D4">
                      <w:rPr>
                        <w:b/>
                        <w:sz w:val="16"/>
                        <w:szCs w:val="16"/>
                      </w:rPr>
                      <w:t xml:space="preserve"> </w:t>
                    </w:r>
                    <w:hyperlink r:id="rId3" w:history="1">
                      <w:r w:rsidR="00EE0012" w:rsidRPr="003330C2">
                        <w:rPr>
                          <w:rStyle w:val="Hyperlink"/>
                          <w:sz w:val="16"/>
                          <w:szCs w:val="16"/>
                        </w:rPr>
                        <w:t>axel.hartmann@bnpparibas.com</w:t>
                      </w:r>
                    </w:hyperlink>
                    <w:r w:rsidR="003613D4">
                      <w:rPr>
                        <w:sz w:val="16"/>
                        <w:szCs w:val="16"/>
                      </w:rPr>
                      <w:t xml:space="preserve"> </w:t>
                    </w:r>
                  </w:p>
                  <w:p w:rsidR="003613D4" w:rsidRDefault="003613D4" w:rsidP="003613D4">
                    <w:pPr>
                      <w:pStyle w:val="Kopfzeile"/>
                      <w:tabs>
                        <w:tab w:val="clear" w:pos="4536"/>
                        <w:tab w:val="left" w:pos="1276"/>
                      </w:tabs>
                      <w:rPr>
                        <w:sz w:val="16"/>
                        <w:szCs w:val="16"/>
                      </w:rPr>
                    </w:pPr>
                    <w:r>
                      <w:rPr>
                        <w:b/>
                        <w:sz w:val="16"/>
                        <w:szCs w:val="16"/>
                      </w:rPr>
                      <w:tab/>
                    </w:r>
                    <w:r w:rsidRPr="00BF40A3">
                      <w:rPr>
                        <w:b/>
                        <w:sz w:val="16"/>
                        <w:szCs w:val="16"/>
                      </w:rPr>
                      <w:t xml:space="preserve">Dr. Jürgen Eikenbusch </w:t>
                    </w:r>
                    <w:r w:rsidRPr="00496F75">
                      <w:rPr>
                        <w:b/>
                        <w:sz w:val="16"/>
                        <w:szCs w:val="16"/>
                      </w:rPr>
                      <w:t>·</w:t>
                    </w:r>
                    <w:r>
                      <w:rPr>
                        <w:b/>
                        <w:sz w:val="16"/>
                        <w:szCs w:val="16"/>
                      </w:rPr>
                      <w:t xml:space="preserve"> </w:t>
                    </w:r>
                    <w:r w:rsidRPr="00BF40A3">
                      <w:rPr>
                        <w:sz w:val="16"/>
                        <w:szCs w:val="16"/>
                      </w:rPr>
                      <w:t xml:space="preserve">Tel. 089 50068-1595 </w:t>
                    </w:r>
                    <w:r w:rsidRPr="00496F75">
                      <w:rPr>
                        <w:b/>
                        <w:sz w:val="16"/>
                        <w:szCs w:val="16"/>
                      </w:rPr>
                      <w:t>·</w:t>
                    </w:r>
                    <w:r>
                      <w:rPr>
                        <w:b/>
                        <w:sz w:val="16"/>
                        <w:szCs w:val="16"/>
                      </w:rPr>
                      <w:t xml:space="preserve"> </w:t>
                    </w:r>
                    <w:hyperlink r:id="rId4" w:history="1">
                      <w:r w:rsidR="00EE0012" w:rsidRPr="003330C2">
                        <w:rPr>
                          <w:rStyle w:val="Hyperlink"/>
                          <w:sz w:val="16"/>
                          <w:szCs w:val="16"/>
                        </w:rPr>
                        <w:t>juergen.eikenbusch@bnpparibas.com</w:t>
                      </w:r>
                    </w:hyperlink>
                    <w:r>
                      <w:rPr>
                        <w:sz w:val="16"/>
                        <w:szCs w:val="16"/>
                      </w:rPr>
                      <w:t xml:space="preserve"> </w:t>
                    </w:r>
                  </w:p>
                  <w:p w:rsidR="003613D4" w:rsidRPr="00BF40A3" w:rsidRDefault="00BF40A3" w:rsidP="003613D4">
                    <w:pPr>
                      <w:pStyle w:val="Kopfzeile"/>
                      <w:tabs>
                        <w:tab w:val="clear" w:pos="4536"/>
                        <w:tab w:val="left" w:pos="1276"/>
                      </w:tabs>
                      <w:rPr>
                        <w:sz w:val="16"/>
                        <w:szCs w:val="16"/>
                      </w:rPr>
                    </w:pPr>
                    <w:r>
                      <w:rPr>
                        <w:sz w:val="16"/>
                        <w:szCs w:val="16"/>
                      </w:rPr>
                      <w:t xml:space="preserve"> </w:t>
                    </w:r>
                  </w:p>
                  <w:p w:rsidR="000A3E98" w:rsidRPr="00BF40A3" w:rsidRDefault="000A3E98" w:rsidP="00285E62">
                    <w:pPr>
                      <w:tabs>
                        <w:tab w:val="left" w:pos="1276"/>
                      </w:tabs>
                      <w:rPr>
                        <w:sz w:val="16"/>
                        <w:szCs w:val="16"/>
                      </w:rPr>
                    </w:pPr>
                  </w:p>
                </w:txbxContent>
              </v:textbox>
              <w10:wrap anchorx="margin" anchory="page"/>
            </v:shape>
          </w:pict>
        </mc:Fallback>
      </mc:AlternateContent>
    </w:r>
    <w:r w:rsidR="00737AF6">
      <w:rPr>
        <w:noProof/>
      </w:rPr>
      <mc:AlternateContent>
        <mc:Choice Requires="wps">
          <w:drawing>
            <wp:anchor distT="0" distB="0" distL="114300" distR="114300" simplePos="0" relativeHeight="251655167" behindDoc="0" locked="0" layoutInCell="1" allowOverlap="1" wp14:anchorId="51FBF0DC" wp14:editId="495415B1">
              <wp:simplePos x="0" y="0"/>
              <wp:positionH relativeFrom="margin">
                <wp:align>left</wp:align>
              </wp:positionH>
              <wp:positionV relativeFrom="paragraph">
                <wp:posOffset>-122527</wp:posOffset>
              </wp:positionV>
              <wp:extent cx="6286500" cy="302149"/>
              <wp:effectExtent l="0" t="0" r="19050" b="22225"/>
              <wp:wrapNone/>
              <wp:docPr id="3" name="Eine Ecke des Rechtecks abrund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6286500" cy="302149"/>
                      </a:xfrm>
                      <a:prstGeom prst="round1Rect">
                        <a:avLst>
                          <a:gd name="adj" fmla="val 39231"/>
                        </a:avLst>
                      </a:prstGeom>
                      <a:noFill/>
                      <a:ln>
                        <a:solidFill>
                          <a:srgbClr val="00A0C0"/>
                        </a:solidFill>
                      </a:ln>
                      <a:effectLst/>
                    </wps:spPr>
                    <wps:style>
                      <a:lnRef idx="1">
                        <a:schemeClr val="accent1"/>
                      </a:lnRef>
                      <a:fillRef idx="3">
                        <a:schemeClr val="accent1"/>
                      </a:fillRef>
                      <a:effectRef idx="2">
                        <a:schemeClr val="accent1"/>
                      </a:effectRef>
                      <a:fontRef idx="minor">
                        <a:schemeClr val="lt1"/>
                      </a:fontRef>
                    </wps:style>
                    <wps:txbx>
                      <w:txbxContent>
                        <w:p w14:paraId="7AFA7E7C" w14:textId="77777777" w:rsidR="000A3E98" w:rsidRPr="00DF3E48" w:rsidRDefault="000A3E98" w:rsidP="00285E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1538CD" id="Eine Ecke des Rechtecks abrunden 3" o:spid="_x0000_s1027" style="position:absolute;margin-left:0;margin-top:-9.65pt;width:495pt;height:23.8pt;rotation:180;z-index:2516551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coordsize="6286500,3021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" adj="-11796480,,5400" path="m,l6167964,v65466,,118536,53070,118536,118536l6286500,302149,,302149,,xe" filled="f" strokecolor="#00a0c0">
              <v:stroke joinstyle="miter"/>
              <v:formulas/>
              <v:path arrowok="t" o:connecttype="custom" o:connectlocs="0,0;6167964,0;6286500,118536;6286500,302149;0,302149;0,0" o:connectangles="0,0,0,0,0,0" textboxrect="0,0,6286500,302149"/>
              <v:textbox>
                <w:txbxContent>
                  <w:p w:rsidR="000A3E98" w:rsidRPr="00DF3E48" w:rsidRDefault="000A3E98" w:rsidP="00285E62">
                    <w:pPr>
                      <w:jc w:val="cen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0A52" w14:textId="77777777" w:rsidR="000A3E98" w:rsidRDefault="000A3E98" w:rsidP="00285E62">
    <w:pPr>
      <w:pStyle w:val="Fuzeile"/>
      <w:tabs>
        <w:tab w:val="clear" w:pos="4536"/>
        <w:tab w:val="clear" w:pos="9072"/>
        <w:tab w:val="left" w:pos="17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4E6AD" w14:textId="77777777" w:rsidR="00EB4F6A" w:rsidRDefault="00EB4F6A">
      <w:r>
        <w:separator/>
      </w:r>
    </w:p>
  </w:footnote>
  <w:footnote w:type="continuationSeparator" w:id="0">
    <w:p w14:paraId="6AAF81D2" w14:textId="77777777" w:rsidR="00EB4F6A" w:rsidRDefault="00EB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C98F" w14:textId="77777777" w:rsidR="000A3E98" w:rsidRPr="00775414" w:rsidRDefault="00FC1C93" w:rsidP="00285E62">
    <w:pPr>
      <w:pStyle w:val="Kopfzeile"/>
      <w:rPr>
        <w:b/>
        <w:sz w:val="43"/>
        <w:szCs w:val="43"/>
      </w:rPr>
    </w:pPr>
    <w:r>
      <w:rPr>
        <w:b/>
        <w:noProof/>
        <w:sz w:val="43"/>
        <w:szCs w:val="43"/>
      </w:rPr>
      <w:drawing>
        <wp:anchor distT="0" distB="0" distL="114300" distR="114300" simplePos="0" relativeHeight="251653117" behindDoc="0" locked="0" layoutInCell="1" allowOverlap="1" wp14:anchorId="41446EDE" wp14:editId="795DFF5B">
          <wp:simplePos x="0" y="0"/>
          <wp:positionH relativeFrom="column">
            <wp:posOffset>5156835</wp:posOffset>
          </wp:positionH>
          <wp:positionV relativeFrom="paragraph">
            <wp:posOffset>-424814</wp:posOffset>
          </wp:positionV>
          <wp:extent cx="1445708" cy="15430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endorsement_Schiefer_rgb.png"/>
                  <pic:cNvPicPr/>
                </pic:nvPicPr>
                <pic:blipFill>
                  <a:blip r:embed="rId1">
                    <a:extLst>
                      <a:ext uri="{28A0092B-C50C-407E-A947-70E740481C1C}">
                        <a14:useLocalDpi xmlns:a14="http://schemas.microsoft.com/office/drawing/2010/main" val="0"/>
                      </a:ext>
                    </a:extLst>
                  </a:blip>
                  <a:stretch>
                    <a:fillRect/>
                  </a:stretch>
                </pic:blipFill>
                <pic:spPr>
                  <a:xfrm>
                    <a:off x="0" y="0"/>
                    <a:ext cx="1450374" cy="1548031"/>
                  </a:xfrm>
                  <a:prstGeom prst="rect">
                    <a:avLst/>
                  </a:prstGeom>
                </pic:spPr>
              </pic:pic>
            </a:graphicData>
          </a:graphic>
          <wp14:sizeRelH relativeFrom="margin">
            <wp14:pctWidth>0</wp14:pctWidth>
          </wp14:sizeRelH>
          <wp14:sizeRelV relativeFrom="margin">
            <wp14:pctHeight>0</wp14:pctHeight>
          </wp14:sizeRelV>
        </wp:anchor>
      </w:drawing>
    </w:r>
    <w:r w:rsidR="00BF40A3">
      <w:rPr>
        <w:b/>
        <w:sz w:val="43"/>
        <w:szCs w:val="43"/>
      </w:rPr>
      <w:t>PRESSEINFOR</w:t>
    </w:r>
    <w:r w:rsidR="000A3E98" w:rsidRPr="00775414">
      <w:rPr>
        <w:b/>
        <w:sz w:val="43"/>
        <w:szCs w:val="43"/>
      </w:rPr>
      <w:t>MATION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9609" w14:textId="77777777" w:rsidR="000A3E98" w:rsidRDefault="000A3E98">
    <w:pPr>
      <w:pStyle w:val="Kopfzeile"/>
    </w:pPr>
    <w:r>
      <w:rPr>
        <w:noProof/>
      </w:rPr>
      <w:drawing>
        <wp:anchor distT="0" distB="0" distL="114300" distR="114300" simplePos="0" relativeHeight="251657216" behindDoc="0" locked="0" layoutInCell="1" allowOverlap="1" wp14:anchorId="39D1051D" wp14:editId="22BDECE6">
          <wp:simplePos x="0" y="0"/>
          <wp:positionH relativeFrom="column">
            <wp:posOffset>5618480</wp:posOffset>
          </wp:positionH>
          <wp:positionV relativeFrom="page">
            <wp:posOffset>692150</wp:posOffset>
          </wp:positionV>
          <wp:extent cx="828040" cy="928370"/>
          <wp:effectExtent l="0" t="0" r="10160" b="11430"/>
          <wp:wrapNone/>
          <wp:docPr id="64" name="Bild 64" descr="TEAM:Kunden:COC_Cortal_Consors:Atelier allg:Corporate Design:Consorsbank:140722_Logo:Consorsbank:square:pdf:4c:consors_square_bnp_4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AM:Kunden:COC_Cortal_Consors:Atelier allg:Corporate Design:Consorsbank:140722_Logo:Consorsbank:square:pdf:4c:consors_square_bnp_4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283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53750"/>
    <w:multiLevelType w:val="hybridMultilevel"/>
    <w:tmpl w:val="5C209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C816FC"/>
    <w:multiLevelType w:val="hybridMultilevel"/>
    <w:tmpl w:val="E5B61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8830D4"/>
    <w:multiLevelType w:val="multilevel"/>
    <w:tmpl w:val="05CA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97"/>
    <w:rsid w:val="00005579"/>
    <w:rsid w:val="00011F65"/>
    <w:rsid w:val="00012333"/>
    <w:rsid w:val="0002089F"/>
    <w:rsid w:val="0002190C"/>
    <w:rsid w:val="00023E89"/>
    <w:rsid w:val="00025000"/>
    <w:rsid w:val="0002604C"/>
    <w:rsid w:val="00033883"/>
    <w:rsid w:val="0003459D"/>
    <w:rsid w:val="00040320"/>
    <w:rsid w:val="00043E1C"/>
    <w:rsid w:val="00045F8A"/>
    <w:rsid w:val="00055311"/>
    <w:rsid w:val="000643DE"/>
    <w:rsid w:val="000652A2"/>
    <w:rsid w:val="00067AD3"/>
    <w:rsid w:val="0007775F"/>
    <w:rsid w:val="00082B21"/>
    <w:rsid w:val="000958E6"/>
    <w:rsid w:val="00097D63"/>
    <w:rsid w:val="000A373F"/>
    <w:rsid w:val="000A3E98"/>
    <w:rsid w:val="000B1184"/>
    <w:rsid w:val="000B42D4"/>
    <w:rsid w:val="000B6382"/>
    <w:rsid w:val="000B6B3F"/>
    <w:rsid w:val="000B7856"/>
    <w:rsid w:val="000C4426"/>
    <w:rsid w:val="000D0988"/>
    <w:rsid w:val="000D24AA"/>
    <w:rsid w:val="000D4272"/>
    <w:rsid w:val="000E77BE"/>
    <w:rsid w:val="00103C38"/>
    <w:rsid w:val="00105278"/>
    <w:rsid w:val="00106D76"/>
    <w:rsid w:val="001121D7"/>
    <w:rsid w:val="00122B5E"/>
    <w:rsid w:val="0012514E"/>
    <w:rsid w:val="00126009"/>
    <w:rsid w:val="00135A60"/>
    <w:rsid w:val="00144FDB"/>
    <w:rsid w:val="00147DFA"/>
    <w:rsid w:val="00152B1E"/>
    <w:rsid w:val="001535C3"/>
    <w:rsid w:val="001536E4"/>
    <w:rsid w:val="00163ACE"/>
    <w:rsid w:val="00181F8D"/>
    <w:rsid w:val="00183ACD"/>
    <w:rsid w:val="001842C7"/>
    <w:rsid w:val="00190EEB"/>
    <w:rsid w:val="001A4962"/>
    <w:rsid w:val="001B1C5F"/>
    <w:rsid w:val="001B2356"/>
    <w:rsid w:val="001B2520"/>
    <w:rsid w:val="001B4141"/>
    <w:rsid w:val="001C3320"/>
    <w:rsid w:val="001C63A2"/>
    <w:rsid w:val="001D5C24"/>
    <w:rsid w:val="001E4902"/>
    <w:rsid w:val="001E4BAD"/>
    <w:rsid w:val="001E5834"/>
    <w:rsid w:val="001E5951"/>
    <w:rsid w:val="001F39C8"/>
    <w:rsid w:val="001F5DCF"/>
    <w:rsid w:val="002018C4"/>
    <w:rsid w:val="00201CC4"/>
    <w:rsid w:val="00206ACA"/>
    <w:rsid w:val="00207CB0"/>
    <w:rsid w:val="00213185"/>
    <w:rsid w:val="00215EB4"/>
    <w:rsid w:val="002167B4"/>
    <w:rsid w:val="002170DF"/>
    <w:rsid w:val="00220726"/>
    <w:rsid w:val="00227769"/>
    <w:rsid w:val="00230631"/>
    <w:rsid w:val="002333F3"/>
    <w:rsid w:val="002344C2"/>
    <w:rsid w:val="002372FF"/>
    <w:rsid w:val="002431C5"/>
    <w:rsid w:val="00252C02"/>
    <w:rsid w:val="00253440"/>
    <w:rsid w:val="0026243B"/>
    <w:rsid w:val="002703DC"/>
    <w:rsid w:val="00271AF2"/>
    <w:rsid w:val="002767E0"/>
    <w:rsid w:val="0028081B"/>
    <w:rsid w:val="002812A3"/>
    <w:rsid w:val="00282F29"/>
    <w:rsid w:val="00285BAA"/>
    <w:rsid w:val="00285E62"/>
    <w:rsid w:val="002914E5"/>
    <w:rsid w:val="0029297A"/>
    <w:rsid w:val="002936C4"/>
    <w:rsid w:val="00295745"/>
    <w:rsid w:val="002A38E4"/>
    <w:rsid w:val="002A45AA"/>
    <w:rsid w:val="002A55B6"/>
    <w:rsid w:val="002A765A"/>
    <w:rsid w:val="002B0F40"/>
    <w:rsid w:val="002C00C6"/>
    <w:rsid w:val="002C5C39"/>
    <w:rsid w:val="002D30D4"/>
    <w:rsid w:val="002E12DC"/>
    <w:rsid w:val="002E33A8"/>
    <w:rsid w:val="002F0DFE"/>
    <w:rsid w:val="002F3725"/>
    <w:rsid w:val="003002AE"/>
    <w:rsid w:val="0030691C"/>
    <w:rsid w:val="00307C27"/>
    <w:rsid w:val="0031625D"/>
    <w:rsid w:val="003217BD"/>
    <w:rsid w:val="00331E24"/>
    <w:rsid w:val="00331E52"/>
    <w:rsid w:val="003419B0"/>
    <w:rsid w:val="00347E44"/>
    <w:rsid w:val="00351B25"/>
    <w:rsid w:val="003613D4"/>
    <w:rsid w:val="00366803"/>
    <w:rsid w:val="003727AC"/>
    <w:rsid w:val="003748AC"/>
    <w:rsid w:val="00380A4F"/>
    <w:rsid w:val="003812F5"/>
    <w:rsid w:val="003843D8"/>
    <w:rsid w:val="003869B9"/>
    <w:rsid w:val="003A00A3"/>
    <w:rsid w:val="003A248D"/>
    <w:rsid w:val="003A34BD"/>
    <w:rsid w:val="003A4079"/>
    <w:rsid w:val="003A547B"/>
    <w:rsid w:val="003A65D6"/>
    <w:rsid w:val="003B0F38"/>
    <w:rsid w:val="003B15D0"/>
    <w:rsid w:val="003C1F0B"/>
    <w:rsid w:val="003C7F4D"/>
    <w:rsid w:val="003D3BF0"/>
    <w:rsid w:val="003F2DBE"/>
    <w:rsid w:val="003F3687"/>
    <w:rsid w:val="003F5098"/>
    <w:rsid w:val="003F533D"/>
    <w:rsid w:val="0040214C"/>
    <w:rsid w:val="00404AB2"/>
    <w:rsid w:val="00426A59"/>
    <w:rsid w:val="004346B6"/>
    <w:rsid w:val="00435628"/>
    <w:rsid w:val="00437C8F"/>
    <w:rsid w:val="00442E73"/>
    <w:rsid w:val="00444BD1"/>
    <w:rsid w:val="00447620"/>
    <w:rsid w:val="004519F8"/>
    <w:rsid w:val="0045372D"/>
    <w:rsid w:val="00454D10"/>
    <w:rsid w:val="00466CF2"/>
    <w:rsid w:val="00470436"/>
    <w:rsid w:val="00476205"/>
    <w:rsid w:val="00476F50"/>
    <w:rsid w:val="00477FDA"/>
    <w:rsid w:val="0048767C"/>
    <w:rsid w:val="00492B68"/>
    <w:rsid w:val="00492ED7"/>
    <w:rsid w:val="00497204"/>
    <w:rsid w:val="004A5B54"/>
    <w:rsid w:val="004B1B6F"/>
    <w:rsid w:val="004B4072"/>
    <w:rsid w:val="004B5444"/>
    <w:rsid w:val="004B6540"/>
    <w:rsid w:val="004B6D25"/>
    <w:rsid w:val="004D3AE2"/>
    <w:rsid w:val="004D60A8"/>
    <w:rsid w:val="004E3A14"/>
    <w:rsid w:val="004E470A"/>
    <w:rsid w:val="004F1441"/>
    <w:rsid w:val="004F6308"/>
    <w:rsid w:val="00500644"/>
    <w:rsid w:val="00510789"/>
    <w:rsid w:val="00515F29"/>
    <w:rsid w:val="00515F4A"/>
    <w:rsid w:val="00521B2C"/>
    <w:rsid w:val="00523308"/>
    <w:rsid w:val="0052522B"/>
    <w:rsid w:val="005269D8"/>
    <w:rsid w:val="00526F2A"/>
    <w:rsid w:val="00530801"/>
    <w:rsid w:val="00532EB3"/>
    <w:rsid w:val="005354F4"/>
    <w:rsid w:val="005415A2"/>
    <w:rsid w:val="00545C69"/>
    <w:rsid w:val="00546EAF"/>
    <w:rsid w:val="005508A5"/>
    <w:rsid w:val="005559A7"/>
    <w:rsid w:val="0056478B"/>
    <w:rsid w:val="00573748"/>
    <w:rsid w:val="00574F4B"/>
    <w:rsid w:val="00581C61"/>
    <w:rsid w:val="00590159"/>
    <w:rsid w:val="00592EEF"/>
    <w:rsid w:val="005A1636"/>
    <w:rsid w:val="005A1BA8"/>
    <w:rsid w:val="005B23B6"/>
    <w:rsid w:val="005B62EB"/>
    <w:rsid w:val="005C28BE"/>
    <w:rsid w:val="005C330E"/>
    <w:rsid w:val="005C5303"/>
    <w:rsid w:val="005D7E33"/>
    <w:rsid w:val="005F6857"/>
    <w:rsid w:val="00600135"/>
    <w:rsid w:val="0060030D"/>
    <w:rsid w:val="00601096"/>
    <w:rsid w:val="00602272"/>
    <w:rsid w:val="006029CF"/>
    <w:rsid w:val="006065B8"/>
    <w:rsid w:val="00607D6B"/>
    <w:rsid w:val="006114F0"/>
    <w:rsid w:val="0062224C"/>
    <w:rsid w:val="006243CC"/>
    <w:rsid w:val="00632C4A"/>
    <w:rsid w:val="00641CD7"/>
    <w:rsid w:val="00656C9A"/>
    <w:rsid w:val="00667513"/>
    <w:rsid w:val="00684B91"/>
    <w:rsid w:val="00685493"/>
    <w:rsid w:val="00686F76"/>
    <w:rsid w:val="00690C84"/>
    <w:rsid w:val="00697F61"/>
    <w:rsid w:val="006A1B80"/>
    <w:rsid w:val="006A1BE9"/>
    <w:rsid w:val="006A2D35"/>
    <w:rsid w:val="006A3BDA"/>
    <w:rsid w:val="006A7C3E"/>
    <w:rsid w:val="006C13A1"/>
    <w:rsid w:val="006C4ED0"/>
    <w:rsid w:val="006C738E"/>
    <w:rsid w:val="006D0444"/>
    <w:rsid w:val="006D3A85"/>
    <w:rsid w:val="006E2AF3"/>
    <w:rsid w:val="006E5F3A"/>
    <w:rsid w:val="006E63D0"/>
    <w:rsid w:val="006F0777"/>
    <w:rsid w:val="006F1EAC"/>
    <w:rsid w:val="006F3542"/>
    <w:rsid w:val="006F38E6"/>
    <w:rsid w:val="006F3ED2"/>
    <w:rsid w:val="00702E2A"/>
    <w:rsid w:val="00704C4F"/>
    <w:rsid w:val="00705B4A"/>
    <w:rsid w:val="00710341"/>
    <w:rsid w:val="007222DD"/>
    <w:rsid w:val="00724C39"/>
    <w:rsid w:val="00727705"/>
    <w:rsid w:val="00730B86"/>
    <w:rsid w:val="007329A9"/>
    <w:rsid w:val="00737592"/>
    <w:rsid w:val="00737AF6"/>
    <w:rsid w:val="00741B91"/>
    <w:rsid w:val="00743B78"/>
    <w:rsid w:val="007512B8"/>
    <w:rsid w:val="00751C94"/>
    <w:rsid w:val="00760043"/>
    <w:rsid w:val="00760959"/>
    <w:rsid w:val="007614ED"/>
    <w:rsid w:val="00761751"/>
    <w:rsid w:val="00766C39"/>
    <w:rsid w:val="00777DD0"/>
    <w:rsid w:val="0078459B"/>
    <w:rsid w:val="0079113B"/>
    <w:rsid w:val="00791AF5"/>
    <w:rsid w:val="007925C8"/>
    <w:rsid w:val="00792D45"/>
    <w:rsid w:val="007B013F"/>
    <w:rsid w:val="007B1AA0"/>
    <w:rsid w:val="007B6502"/>
    <w:rsid w:val="007C0696"/>
    <w:rsid w:val="007C120E"/>
    <w:rsid w:val="007C162F"/>
    <w:rsid w:val="007C3AD3"/>
    <w:rsid w:val="007C40C2"/>
    <w:rsid w:val="007C6BD7"/>
    <w:rsid w:val="007D01D7"/>
    <w:rsid w:val="007E24E6"/>
    <w:rsid w:val="007E59B4"/>
    <w:rsid w:val="007E5AF7"/>
    <w:rsid w:val="007F55F4"/>
    <w:rsid w:val="007F5C30"/>
    <w:rsid w:val="00801297"/>
    <w:rsid w:val="008030E6"/>
    <w:rsid w:val="008130A2"/>
    <w:rsid w:val="008134C0"/>
    <w:rsid w:val="00816A84"/>
    <w:rsid w:val="00832381"/>
    <w:rsid w:val="00835C6E"/>
    <w:rsid w:val="00844B88"/>
    <w:rsid w:val="00854C76"/>
    <w:rsid w:val="008552D2"/>
    <w:rsid w:val="0086594E"/>
    <w:rsid w:val="00866A6F"/>
    <w:rsid w:val="0087031F"/>
    <w:rsid w:val="00872056"/>
    <w:rsid w:val="0087594B"/>
    <w:rsid w:val="00877EF3"/>
    <w:rsid w:val="008815FC"/>
    <w:rsid w:val="00883B90"/>
    <w:rsid w:val="0088556C"/>
    <w:rsid w:val="00885CCF"/>
    <w:rsid w:val="00887032"/>
    <w:rsid w:val="0089031A"/>
    <w:rsid w:val="008A7F6B"/>
    <w:rsid w:val="008B2ECB"/>
    <w:rsid w:val="008C1838"/>
    <w:rsid w:val="008C7558"/>
    <w:rsid w:val="008D0435"/>
    <w:rsid w:val="008D11DF"/>
    <w:rsid w:val="008D6229"/>
    <w:rsid w:val="008E1B65"/>
    <w:rsid w:val="008E48F8"/>
    <w:rsid w:val="008E598C"/>
    <w:rsid w:val="008E5AAF"/>
    <w:rsid w:val="008F0745"/>
    <w:rsid w:val="0090025E"/>
    <w:rsid w:val="0090349D"/>
    <w:rsid w:val="0090512F"/>
    <w:rsid w:val="0090550D"/>
    <w:rsid w:val="00907C57"/>
    <w:rsid w:val="00914172"/>
    <w:rsid w:val="00914845"/>
    <w:rsid w:val="00923D65"/>
    <w:rsid w:val="009252CD"/>
    <w:rsid w:val="00927208"/>
    <w:rsid w:val="00930358"/>
    <w:rsid w:val="009315A1"/>
    <w:rsid w:val="0093291E"/>
    <w:rsid w:val="009355C6"/>
    <w:rsid w:val="00941290"/>
    <w:rsid w:val="009443F2"/>
    <w:rsid w:val="00945BB4"/>
    <w:rsid w:val="00947B64"/>
    <w:rsid w:val="00951765"/>
    <w:rsid w:val="009537F7"/>
    <w:rsid w:val="00954702"/>
    <w:rsid w:val="00964795"/>
    <w:rsid w:val="00966315"/>
    <w:rsid w:val="00966F6A"/>
    <w:rsid w:val="00972C4E"/>
    <w:rsid w:val="00972D24"/>
    <w:rsid w:val="0097355A"/>
    <w:rsid w:val="00982094"/>
    <w:rsid w:val="00982E29"/>
    <w:rsid w:val="00983B0E"/>
    <w:rsid w:val="009848EE"/>
    <w:rsid w:val="0099249A"/>
    <w:rsid w:val="009A02BE"/>
    <w:rsid w:val="009A5DA2"/>
    <w:rsid w:val="009A637E"/>
    <w:rsid w:val="009B0B3F"/>
    <w:rsid w:val="009B4A90"/>
    <w:rsid w:val="009C0C40"/>
    <w:rsid w:val="009D37AB"/>
    <w:rsid w:val="009D6F8E"/>
    <w:rsid w:val="009E4AEB"/>
    <w:rsid w:val="009F0F4C"/>
    <w:rsid w:val="009F18DA"/>
    <w:rsid w:val="00A14E5C"/>
    <w:rsid w:val="00A527CC"/>
    <w:rsid w:val="00A54A37"/>
    <w:rsid w:val="00A560B6"/>
    <w:rsid w:val="00A629B8"/>
    <w:rsid w:val="00A62FAC"/>
    <w:rsid w:val="00A65238"/>
    <w:rsid w:val="00A75981"/>
    <w:rsid w:val="00A8717F"/>
    <w:rsid w:val="00A96160"/>
    <w:rsid w:val="00A9636C"/>
    <w:rsid w:val="00AA4AEA"/>
    <w:rsid w:val="00AA4D36"/>
    <w:rsid w:val="00AB3C20"/>
    <w:rsid w:val="00AB3DB8"/>
    <w:rsid w:val="00AB6A5B"/>
    <w:rsid w:val="00AB6B7B"/>
    <w:rsid w:val="00AC01D1"/>
    <w:rsid w:val="00AC2D17"/>
    <w:rsid w:val="00AC5AC5"/>
    <w:rsid w:val="00AD274A"/>
    <w:rsid w:val="00AE37EC"/>
    <w:rsid w:val="00AE7850"/>
    <w:rsid w:val="00AF15B7"/>
    <w:rsid w:val="00AF7037"/>
    <w:rsid w:val="00B0558D"/>
    <w:rsid w:val="00B10C0C"/>
    <w:rsid w:val="00B12C38"/>
    <w:rsid w:val="00B13766"/>
    <w:rsid w:val="00B15119"/>
    <w:rsid w:val="00B16CCC"/>
    <w:rsid w:val="00B202C5"/>
    <w:rsid w:val="00B20F3F"/>
    <w:rsid w:val="00B21E1B"/>
    <w:rsid w:val="00B35018"/>
    <w:rsid w:val="00B40D96"/>
    <w:rsid w:val="00B41416"/>
    <w:rsid w:val="00B45D63"/>
    <w:rsid w:val="00B56580"/>
    <w:rsid w:val="00B643C6"/>
    <w:rsid w:val="00B65513"/>
    <w:rsid w:val="00B74B5D"/>
    <w:rsid w:val="00B76868"/>
    <w:rsid w:val="00B856F3"/>
    <w:rsid w:val="00B91644"/>
    <w:rsid w:val="00B93A6D"/>
    <w:rsid w:val="00B95EB3"/>
    <w:rsid w:val="00B96262"/>
    <w:rsid w:val="00BA5416"/>
    <w:rsid w:val="00BA58A5"/>
    <w:rsid w:val="00BB153B"/>
    <w:rsid w:val="00BB441C"/>
    <w:rsid w:val="00BC49EF"/>
    <w:rsid w:val="00BD041F"/>
    <w:rsid w:val="00BD179D"/>
    <w:rsid w:val="00BD4903"/>
    <w:rsid w:val="00BE1ADB"/>
    <w:rsid w:val="00BF2733"/>
    <w:rsid w:val="00BF40A3"/>
    <w:rsid w:val="00C02DC6"/>
    <w:rsid w:val="00C107AF"/>
    <w:rsid w:val="00C10E98"/>
    <w:rsid w:val="00C11A14"/>
    <w:rsid w:val="00C1316C"/>
    <w:rsid w:val="00C148AF"/>
    <w:rsid w:val="00C268EE"/>
    <w:rsid w:val="00C313D1"/>
    <w:rsid w:val="00C343D9"/>
    <w:rsid w:val="00C37E76"/>
    <w:rsid w:val="00C40B3E"/>
    <w:rsid w:val="00C40C5B"/>
    <w:rsid w:val="00C415AF"/>
    <w:rsid w:val="00C423B1"/>
    <w:rsid w:val="00C44699"/>
    <w:rsid w:val="00C559E4"/>
    <w:rsid w:val="00C5735E"/>
    <w:rsid w:val="00C57E55"/>
    <w:rsid w:val="00C66197"/>
    <w:rsid w:val="00C74C6F"/>
    <w:rsid w:val="00C7557F"/>
    <w:rsid w:val="00C76911"/>
    <w:rsid w:val="00C82960"/>
    <w:rsid w:val="00C85BA1"/>
    <w:rsid w:val="00C9207C"/>
    <w:rsid w:val="00C938D6"/>
    <w:rsid w:val="00C93F51"/>
    <w:rsid w:val="00CC4FCF"/>
    <w:rsid w:val="00CC5DCB"/>
    <w:rsid w:val="00CC77A5"/>
    <w:rsid w:val="00CD18F4"/>
    <w:rsid w:val="00CD45F8"/>
    <w:rsid w:val="00CD4FAB"/>
    <w:rsid w:val="00CD51AB"/>
    <w:rsid w:val="00CF31E3"/>
    <w:rsid w:val="00D0248C"/>
    <w:rsid w:val="00D037AE"/>
    <w:rsid w:val="00D060B8"/>
    <w:rsid w:val="00D069B1"/>
    <w:rsid w:val="00D07ED6"/>
    <w:rsid w:val="00D26BA9"/>
    <w:rsid w:val="00D305B3"/>
    <w:rsid w:val="00D433F5"/>
    <w:rsid w:val="00D447D9"/>
    <w:rsid w:val="00D560A0"/>
    <w:rsid w:val="00D569DB"/>
    <w:rsid w:val="00D6145D"/>
    <w:rsid w:val="00D628FF"/>
    <w:rsid w:val="00D62EA9"/>
    <w:rsid w:val="00D63176"/>
    <w:rsid w:val="00D63D84"/>
    <w:rsid w:val="00D65C71"/>
    <w:rsid w:val="00D72A57"/>
    <w:rsid w:val="00DA6131"/>
    <w:rsid w:val="00DB34B5"/>
    <w:rsid w:val="00DC1ECF"/>
    <w:rsid w:val="00DC2121"/>
    <w:rsid w:val="00DC29CF"/>
    <w:rsid w:val="00DD29DF"/>
    <w:rsid w:val="00DD41A3"/>
    <w:rsid w:val="00DD569F"/>
    <w:rsid w:val="00DE53E7"/>
    <w:rsid w:val="00DF737C"/>
    <w:rsid w:val="00E04121"/>
    <w:rsid w:val="00E06F6F"/>
    <w:rsid w:val="00E144CA"/>
    <w:rsid w:val="00E2663B"/>
    <w:rsid w:val="00E327F2"/>
    <w:rsid w:val="00E3504A"/>
    <w:rsid w:val="00E35802"/>
    <w:rsid w:val="00E35BA0"/>
    <w:rsid w:val="00E40B59"/>
    <w:rsid w:val="00E42D1D"/>
    <w:rsid w:val="00E451A5"/>
    <w:rsid w:val="00E455F0"/>
    <w:rsid w:val="00E46C6A"/>
    <w:rsid w:val="00E474D5"/>
    <w:rsid w:val="00E5072D"/>
    <w:rsid w:val="00E512D5"/>
    <w:rsid w:val="00E53B22"/>
    <w:rsid w:val="00E720C3"/>
    <w:rsid w:val="00E74873"/>
    <w:rsid w:val="00E86EE5"/>
    <w:rsid w:val="00EA5AA7"/>
    <w:rsid w:val="00EA6C39"/>
    <w:rsid w:val="00EB1F1E"/>
    <w:rsid w:val="00EB4F6A"/>
    <w:rsid w:val="00EB65A6"/>
    <w:rsid w:val="00EB7197"/>
    <w:rsid w:val="00ED1AD1"/>
    <w:rsid w:val="00ED2604"/>
    <w:rsid w:val="00ED378A"/>
    <w:rsid w:val="00EE0012"/>
    <w:rsid w:val="00EE00C3"/>
    <w:rsid w:val="00EE4415"/>
    <w:rsid w:val="00EE4837"/>
    <w:rsid w:val="00EF0797"/>
    <w:rsid w:val="00EF41D2"/>
    <w:rsid w:val="00EF5DD4"/>
    <w:rsid w:val="00EF6731"/>
    <w:rsid w:val="00F00513"/>
    <w:rsid w:val="00F0331A"/>
    <w:rsid w:val="00F03FDF"/>
    <w:rsid w:val="00F068AF"/>
    <w:rsid w:val="00F1150E"/>
    <w:rsid w:val="00F14094"/>
    <w:rsid w:val="00F145CB"/>
    <w:rsid w:val="00F1701B"/>
    <w:rsid w:val="00F17D2A"/>
    <w:rsid w:val="00F200D6"/>
    <w:rsid w:val="00F21D32"/>
    <w:rsid w:val="00F2442A"/>
    <w:rsid w:val="00F25C0D"/>
    <w:rsid w:val="00F332C2"/>
    <w:rsid w:val="00F33C8C"/>
    <w:rsid w:val="00F50F45"/>
    <w:rsid w:val="00F54B5A"/>
    <w:rsid w:val="00F56C19"/>
    <w:rsid w:val="00F64075"/>
    <w:rsid w:val="00F721CC"/>
    <w:rsid w:val="00F76F61"/>
    <w:rsid w:val="00F81E0A"/>
    <w:rsid w:val="00F83C93"/>
    <w:rsid w:val="00F85DD0"/>
    <w:rsid w:val="00F94AEF"/>
    <w:rsid w:val="00F94F7B"/>
    <w:rsid w:val="00FA133F"/>
    <w:rsid w:val="00FA1F5F"/>
    <w:rsid w:val="00FA38C3"/>
    <w:rsid w:val="00FA64F8"/>
    <w:rsid w:val="00FA7BF9"/>
    <w:rsid w:val="00FB5A28"/>
    <w:rsid w:val="00FB7C79"/>
    <w:rsid w:val="00FC1858"/>
    <w:rsid w:val="00FC1C93"/>
    <w:rsid w:val="00FC70AC"/>
    <w:rsid w:val="00FE3919"/>
    <w:rsid w:val="00FE5805"/>
    <w:rsid w:val="00FF0FB8"/>
    <w:rsid w:val="02AA31E8"/>
    <w:rsid w:val="71D2607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F3760D"/>
  <w15:docId w15:val="{7DF7EC7E-B5B9-4600-80FD-50D4D026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7197"/>
    <w:rPr>
      <w:rFonts w:ascii="Arial" w:eastAsia="Times New Roman" w:hAnsi="Arial" w:cs="Times New Roman"/>
      <w:sz w:val="20"/>
      <w:lang w:eastAsia="de-DE"/>
    </w:rPr>
  </w:style>
  <w:style w:type="paragraph" w:styleId="berschrift2">
    <w:name w:val="heading 2"/>
    <w:basedOn w:val="Standard"/>
    <w:next w:val="Standard"/>
    <w:link w:val="berschrift2Zchn"/>
    <w:qFormat/>
    <w:rsid w:val="00EB7197"/>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B7197"/>
    <w:rPr>
      <w:rFonts w:ascii="Arial" w:eastAsia="Times New Roman" w:hAnsi="Arial" w:cs="Arial"/>
      <w:b/>
      <w:bCs/>
      <w:i/>
      <w:iCs/>
      <w:sz w:val="28"/>
      <w:szCs w:val="28"/>
      <w:lang w:eastAsia="de-DE"/>
    </w:rPr>
  </w:style>
  <w:style w:type="paragraph" w:styleId="Kopfzeile">
    <w:name w:val="header"/>
    <w:basedOn w:val="Standard"/>
    <w:link w:val="KopfzeileZchn"/>
    <w:rsid w:val="00EB7197"/>
    <w:pPr>
      <w:tabs>
        <w:tab w:val="center" w:pos="4536"/>
        <w:tab w:val="right" w:pos="9072"/>
      </w:tabs>
    </w:pPr>
  </w:style>
  <w:style w:type="character" w:customStyle="1" w:styleId="KopfzeileZchn">
    <w:name w:val="Kopfzeile Zchn"/>
    <w:basedOn w:val="Absatz-Standardschriftart"/>
    <w:link w:val="Kopfzeile"/>
    <w:rsid w:val="00EB7197"/>
    <w:rPr>
      <w:rFonts w:ascii="Arial" w:eastAsia="Times New Roman" w:hAnsi="Arial" w:cs="Times New Roman"/>
      <w:sz w:val="20"/>
      <w:lang w:eastAsia="de-DE"/>
    </w:rPr>
  </w:style>
  <w:style w:type="paragraph" w:styleId="Fuzeile">
    <w:name w:val="footer"/>
    <w:basedOn w:val="Standard"/>
    <w:link w:val="FuzeileZchn"/>
    <w:rsid w:val="00EB7197"/>
    <w:pPr>
      <w:tabs>
        <w:tab w:val="center" w:pos="4536"/>
        <w:tab w:val="right" w:pos="9072"/>
      </w:tabs>
    </w:pPr>
  </w:style>
  <w:style w:type="character" w:customStyle="1" w:styleId="FuzeileZchn">
    <w:name w:val="Fußzeile Zchn"/>
    <w:basedOn w:val="Absatz-Standardschriftart"/>
    <w:link w:val="Fuzeile"/>
    <w:rsid w:val="00EB7197"/>
    <w:rPr>
      <w:rFonts w:ascii="Arial" w:eastAsia="Times New Roman" w:hAnsi="Arial" w:cs="Times New Roman"/>
      <w:sz w:val="20"/>
      <w:lang w:eastAsia="de-DE"/>
    </w:rPr>
  </w:style>
  <w:style w:type="paragraph" w:styleId="Listenabsatz">
    <w:name w:val="List Paragraph"/>
    <w:basedOn w:val="Standard"/>
    <w:uiPriority w:val="34"/>
    <w:qFormat/>
    <w:rsid w:val="00EB7197"/>
    <w:pPr>
      <w:overflowPunct w:val="0"/>
      <w:autoSpaceDE w:val="0"/>
      <w:autoSpaceDN w:val="0"/>
      <w:adjustRightInd w:val="0"/>
      <w:ind w:left="720"/>
      <w:contextualSpacing/>
    </w:pPr>
    <w:rPr>
      <w:rFonts w:ascii="Times New Roman" w:hAnsi="Times New Roman"/>
      <w:szCs w:val="20"/>
    </w:rPr>
  </w:style>
  <w:style w:type="paragraph" w:styleId="Kommentartext">
    <w:name w:val="annotation text"/>
    <w:basedOn w:val="Standard"/>
    <w:link w:val="KommentartextZchn"/>
    <w:uiPriority w:val="99"/>
    <w:semiHidden/>
    <w:unhideWhenUsed/>
    <w:rsid w:val="00EB7197"/>
    <w:rPr>
      <w:szCs w:val="20"/>
    </w:rPr>
  </w:style>
  <w:style w:type="character" w:customStyle="1" w:styleId="KommentartextZchn">
    <w:name w:val="Kommentartext Zchn"/>
    <w:basedOn w:val="Absatz-Standardschriftart"/>
    <w:link w:val="Kommentartext"/>
    <w:uiPriority w:val="99"/>
    <w:semiHidden/>
    <w:rsid w:val="00EB719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B7197"/>
    <w:rPr>
      <w:b/>
      <w:bCs/>
    </w:rPr>
  </w:style>
  <w:style w:type="character" w:customStyle="1" w:styleId="KommentarthemaZchn">
    <w:name w:val="Kommentarthema Zchn"/>
    <w:basedOn w:val="KommentartextZchn"/>
    <w:link w:val="Kommentarthema"/>
    <w:uiPriority w:val="99"/>
    <w:semiHidden/>
    <w:rsid w:val="00EB7197"/>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EB71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197"/>
    <w:rPr>
      <w:rFonts w:ascii="Tahoma" w:eastAsia="Times New Roman" w:hAnsi="Tahoma" w:cs="Tahoma"/>
      <w:sz w:val="16"/>
      <w:szCs w:val="16"/>
      <w:lang w:eastAsia="de-DE"/>
    </w:rPr>
  </w:style>
  <w:style w:type="character" w:styleId="Hyperlink">
    <w:name w:val="Hyperlink"/>
    <w:basedOn w:val="Absatz-Standardschriftart"/>
    <w:uiPriority w:val="99"/>
    <w:unhideWhenUsed/>
    <w:rsid w:val="00285E62"/>
    <w:rPr>
      <w:color w:val="0000FF" w:themeColor="hyperlink"/>
      <w:u w:val="single"/>
    </w:rPr>
  </w:style>
  <w:style w:type="character" w:styleId="Kommentarzeichen">
    <w:name w:val="annotation reference"/>
    <w:basedOn w:val="Absatz-Standardschriftart"/>
    <w:uiPriority w:val="99"/>
    <w:semiHidden/>
    <w:unhideWhenUsed/>
    <w:rsid w:val="00C93F51"/>
    <w:rPr>
      <w:sz w:val="16"/>
      <w:szCs w:val="16"/>
    </w:rPr>
  </w:style>
  <w:style w:type="character" w:styleId="BesuchterLink">
    <w:name w:val="FollowedHyperlink"/>
    <w:basedOn w:val="Absatz-Standardschriftart"/>
    <w:uiPriority w:val="99"/>
    <w:semiHidden/>
    <w:unhideWhenUsed/>
    <w:rsid w:val="005B62EB"/>
    <w:rPr>
      <w:color w:val="800080" w:themeColor="followedHyperlink"/>
      <w:u w:val="single"/>
    </w:rPr>
  </w:style>
  <w:style w:type="table" w:styleId="Tabellenraster">
    <w:name w:val="Table Grid"/>
    <w:basedOn w:val="NormaleTabelle"/>
    <w:uiPriority w:val="59"/>
    <w:rsid w:val="006A1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2A765A"/>
    <w:rPr>
      <w:b/>
      <w:bCs/>
    </w:rPr>
  </w:style>
  <w:style w:type="paragraph" w:styleId="HTMLVorformatiert">
    <w:name w:val="HTML Preformatted"/>
    <w:basedOn w:val="Standard"/>
    <w:link w:val="HTMLVorformatiertZchn"/>
    <w:uiPriority w:val="99"/>
    <w:semiHidden/>
    <w:unhideWhenUsed/>
    <w:rsid w:val="008D1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rsid w:val="008D11DF"/>
    <w:rPr>
      <w:rFonts w:ascii="Courier New" w:eastAsia="Times New Roman" w:hAnsi="Courier New" w:cs="Courier New"/>
      <w:sz w:val="20"/>
      <w:szCs w:val="20"/>
      <w:lang w:eastAsia="de-DE"/>
    </w:rPr>
  </w:style>
  <w:style w:type="paragraph" w:styleId="berarbeitung">
    <w:name w:val="Revision"/>
    <w:hidden/>
    <w:uiPriority w:val="99"/>
    <w:semiHidden/>
    <w:rsid w:val="009F18DA"/>
    <w:rPr>
      <w:rFonts w:ascii="Arial" w:eastAsia="Times New Roman" w:hAnsi="Arial" w:cs="Times New Roman"/>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9515">
      <w:bodyDiv w:val="1"/>
      <w:marLeft w:val="0"/>
      <w:marRight w:val="0"/>
      <w:marTop w:val="0"/>
      <w:marBottom w:val="0"/>
      <w:divBdr>
        <w:top w:val="none" w:sz="0" w:space="0" w:color="auto"/>
        <w:left w:val="none" w:sz="0" w:space="0" w:color="auto"/>
        <w:bottom w:val="none" w:sz="0" w:space="0" w:color="auto"/>
        <w:right w:val="none" w:sz="0" w:space="0" w:color="auto"/>
      </w:divBdr>
    </w:div>
    <w:div w:id="585303060">
      <w:bodyDiv w:val="1"/>
      <w:marLeft w:val="0"/>
      <w:marRight w:val="0"/>
      <w:marTop w:val="0"/>
      <w:marBottom w:val="0"/>
      <w:divBdr>
        <w:top w:val="none" w:sz="0" w:space="0" w:color="auto"/>
        <w:left w:val="none" w:sz="0" w:space="0" w:color="auto"/>
        <w:bottom w:val="none" w:sz="0" w:space="0" w:color="auto"/>
        <w:right w:val="none" w:sz="0" w:space="0" w:color="auto"/>
      </w:divBdr>
    </w:div>
    <w:div w:id="785001457">
      <w:bodyDiv w:val="1"/>
      <w:marLeft w:val="0"/>
      <w:marRight w:val="0"/>
      <w:marTop w:val="0"/>
      <w:marBottom w:val="0"/>
      <w:divBdr>
        <w:top w:val="none" w:sz="0" w:space="0" w:color="auto"/>
        <w:left w:val="none" w:sz="0" w:space="0" w:color="auto"/>
        <w:bottom w:val="none" w:sz="0" w:space="0" w:color="auto"/>
        <w:right w:val="none" w:sz="0" w:space="0" w:color="auto"/>
      </w:divBdr>
    </w:div>
    <w:div w:id="794372583">
      <w:bodyDiv w:val="1"/>
      <w:marLeft w:val="0"/>
      <w:marRight w:val="0"/>
      <w:marTop w:val="0"/>
      <w:marBottom w:val="0"/>
      <w:divBdr>
        <w:top w:val="none" w:sz="0" w:space="0" w:color="auto"/>
        <w:left w:val="none" w:sz="0" w:space="0" w:color="auto"/>
        <w:bottom w:val="none" w:sz="0" w:space="0" w:color="auto"/>
        <w:right w:val="none" w:sz="0" w:space="0" w:color="auto"/>
      </w:divBdr>
    </w:div>
    <w:div w:id="825440623">
      <w:bodyDiv w:val="1"/>
      <w:marLeft w:val="0"/>
      <w:marRight w:val="0"/>
      <w:marTop w:val="0"/>
      <w:marBottom w:val="0"/>
      <w:divBdr>
        <w:top w:val="none" w:sz="0" w:space="0" w:color="auto"/>
        <w:left w:val="none" w:sz="0" w:space="0" w:color="auto"/>
        <w:bottom w:val="none" w:sz="0" w:space="0" w:color="auto"/>
        <w:right w:val="none" w:sz="0" w:space="0" w:color="auto"/>
      </w:divBdr>
    </w:div>
    <w:div w:id="841748431">
      <w:bodyDiv w:val="1"/>
      <w:marLeft w:val="0"/>
      <w:marRight w:val="0"/>
      <w:marTop w:val="0"/>
      <w:marBottom w:val="0"/>
      <w:divBdr>
        <w:top w:val="none" w:sz="0" w:space="0" w:color="auto"/>
        <w:left w:val="none" w:sz="0" w:space="0" w:color="auto"/>
        <w:bottom w:val="none" w:sz="0" w:space="0" w:color="auto"/>
        <w:right w:val="none" w:sz="0" w:space="0" w:color="auto"/>
      </w:divBdr>
    </w:div>
    <w:div w:id="933587547">
      <w:bodyDiv w:val="1"/>
      <w:marLeft w:val="0"/>
      <w:marRight w:val="0"/>
      <w:marTop w:val="0"/>
      <w:marBottom w:val="0"/>
      <w:divBdr>
        <w:top w:val="none" w:sz="0" w:space="0" w:color="auto"/>
        <w:left w:val="none" w:sz="0" w:space="0" w:color="auto"/>
        <w:bottom w:val="none" w:sz="0" w:space="0" w:color="auto"/>
        <w:right w:val="none" w:sz="0" w:space="0" w:color="auto"/>
      </w:divBdr>
    </w:div>
    <w:div w:id="963998214">
      <w:bodyDiv w:val="1"/>
      <w:marLeft w:val="0"/>
      <w:marRight w:val="0"/>
      <w:marTop w:val="0"/>
      <w:marBottom w:val="0"/>
      <w:divBdr>
        <w:top w:val="none" w:sz="0" w:space="0" w:color="auto"/>
        <w:left w:val="none" w:sz="0" w:space="0" w:color="auto"/>
        <w:bottom w:val="none" w:sz="0" w:space="0" w:color="auto"/>
        <w:right w:val="none" w:sz="0" w:space="0" w:color="auto"/>
      </w:divBdr>
    </w:div>
    <w:div w:id="1165896844">
      <w:bodyDiv w:val="1"/>
      <w:marLeft w:val="0"/>
      <w:marRight w:val="0"/>
      <w:marTop w:val="0"/>
      <w:marBottom w:val="0"/>
      <w:divBdr>
        <w:top w:val="none" w:sz="0" w:space="0" w:color="auto"/>
        <w:left w:val="none" w:sz="0" w:space="0" w:color="auto"/>
        <w:bottom w:val="none" w:sz="0" w:space="0" w:color="auto"/>
        <w:right w:val="none" w:sz="0" w:space="0" w:color="auto"/>
      </w:divBdr>
    </w:div>
    <w:div w:id="1627813777">
      <w:bodyDiv w:val="1"/>
      <w:marLeft w:val="0"/>
      <w:marRight w:val="0"/>
      <w:marTop w:val="0"/>
      <w:marBottom w:val="0"/>
      <w:divBdr>
        <w:top w:val="none" w:sz="0" w:space="0" w:color="auto"/>
        <w:left w:val="none" w:sz="0" w:space="0" w:color="auto"/>
        <w:bottom w:val="none" w:sz="0" w:space="0" w:color="auto"/>
        <w:right w:val="none" w:sz="0" w:space="0" w:color="auto"/>
      </w:divBdr>
    </w:div>
    <w:div w:id="1735816188">
      <w:bodyDiv w:val="1"/>
      <w:marLeft w:val="0"/>
      <w:marRight w:val="0"/>
      <w:marTop w:val="0"/>
      <w:marBottom w:val="0"/>
      <w:divBdr>
        <w:top w:val="none" w:sz="0" w:space="0" w:color="auto"/>
        <w:left w:val="none" w:sz="0" w:space="0" w:color="auto"/>
        <w:bottom w:val="none" w:sz="0" w:space="0" w:color="auto"/>
        <w:right w:val="none" w:sz="0" w:space="0" w:color="auto"/>
      </w:divBdr>
    </w:div>
    <w:div w:id="1756003753">
      <w:bodyDiv w:val="1"/>
      <w:marLeft w:val="0"/>
      <w:marRight w:val="0"/>
      <w:marTop w:val="0"/>
      <w:marBottom w:val="0"/>
      <w:divBdr>
        <w:top w:val="none" w:sz="0" w:space="0" w:color="auto"/>
        <w:left w:val="none" w:sz="0" w:space="0" w:color="auto"/>
        <w:bottom w:val="none" w:sz="0" w:space="0" w:color="auto"/>
        <w:right w:val="none" w:sz="0" w:space="0" w:color="auto"/>
      </w:divBdr>
    </w:div>
    <w:div w:id="1850414132">
      <w:bodyDiv w:val="1"/>
      <w:marLeft w:val="0"/>
      <w:marRight w:val="0"/>
      <w:marTop w:val="0"/>
      <w:marBottom w:val="0"/>
      <w:divBdr>
        <w:top w:val="none" w:sz="0" w:space="0" w:color="auto"/>
        <w:left w:val="none" w:sz="0" w:space="0" w:color="auto"/>
        <w:bottom w:val="none" w:sz="0" w:space="0" w:color="auto"/>
        <w:right w:val="none" w:sz="0" w:space="0" w:color="auto"/>
      </w:divBdr>
      <w:divsChild>
        <w:div w:id="22751374">
          <w:marLeft w:val="0"/>
          <w:marRight w:val="0"/>
          <w:marTop w:val="0"/>
          <w:marBottom w:val="0"/>
          <w:divBdr>
            <w:top w:val="none" w:sz="0" w:space="0" w:color="auto"/>
            <w:left w:val="none" w:sz="0" w:space="0" w:color="auto"/>
            <w:bottom w:val="none" w:sz="0" w:space="0" w:color="auto"/>
            <w:right w:val="none" w:sz="0" w:space="0" w:color="auto"/>
          </w:divBdr>
          <w:divsChild>
            <w:div w:id="605425114">
              <w:marLeft w:val="0"/>
              <w:marRight w:val="0"/>
              <w:marTop w:val="0"/>
              <w:marBottom w:val="0"/>
              <w:divBdr>
                <w:top w:val="none" w:sz="0" w:space="0" w:color="auto"/>
                <w:left w:val="none" w:sz="0" w:space="0" w:color="auto"/>
                <w:bottom w:val="none" w:sz="0" w:space="0" w:color="auto"/>
                <w:right w:val="none" w:sz="0" w:space="0" w:color="auto"/>
              </w:divBdr>
              <w:divsChild>
                <w:div w:id="688680612">
                  <w:marLeft w:val="0"/>
                  <w:marRight w:val="0"/>
                  <w:marTop w:val="0"/>
                  <w:marBottom w:val="0"/>
                  <w:divBdr>
                    <w:top w:val="none" w:sz="0" w:space="0" w:color="auto"/>
                    <w:left w:val="none" w:sz="0" w:space="0" w:color="auto"/>
                    <w:bottom w:val="none" w:sz="0" w:space="0" w:color="auto"/>
                    <w:right w:val="none" w:sz="0" w:space="0" w:color="auto"/>
                  </w:divBdr>
                  <w:divsChild>
                    <w:div w:id="358706808">
                      <w:marLeft w:val="0"/>
                      <w:marRight w:val="0"/>
                      <w:marTop w:val="0"/>
                      <w:marBottom w:val="0"/>
                      <w:divBdr>
                        <w:top w:val="none" w:sz="0" w:space="0" w:color="auto"/>
                        <w:left w:val="none" w:sz="0" w:space="0" w:color="auto"/>
                        <w:bottom w:val="none" w:sz="0" w:space="0" w:color="auto"/>
                        <w:right w:val="none" w:sz="0" w:space="0" w:color="auto"/>
                      </w:divBdr>
                      <w:divsChild>
                        <w:div w:id="529533279">
                          <w:marLeft w:val="0"/>
                          <w:marRight w:val="0"/>
                          <w:marTop w:val="0"/>
                          <w:marBottom w:val="0"/>
                          <w:divBdr>
                            <w:top w:val="none" w:sz="0" w:space="0" w:color="auto"/>
                            <w:left w:val="none" w:sz="0" w:space="0" w:color="auto"/>
                            <w:bottom w:val="none" w:sz="0" w:space="0" w:color="auto"/>
                            <w:right w:val="none" w:sz="0" w:space="0" w:color="auto"/>
                          </w:divBdr>
                          <w:divsChild>
                            <w:div w:id="1854831489">
                              <w:marLeft w:val="2070"/>
                              <w:marRight w:val="3960"/>
                              <w:marTop w:val="0"/>
                              <w:marBottom w:val="0"/>
                              <w:divBdr>
                                <w:top w:val="none" w:sz="0" w:space="0" w:color="auto"/>
                                <w:left w:val="none" w:sz="0" w:space="0" w:color="auto"/>
                                <w:bottom w:val="none" w:sz="0" w:space="0" w:color="auto"/>
                                <w:right w:val="none" w:sz="0" w:space="0" w:color="auto"/>
                              </w:divBdr>
                              <w:divsChild>
                                <w:div w:id="817921906">
                                  <w:marLeft w:val="0"/>
                                  <w:marRight w:val="0"/>
                                  <w:marTop w:val="0"/>
                                  <w:marBottom w:val="0"/>
                                  <w:divBdr>
                                    <w:top w:val="none" w:sz="0" w:space="0" w:color="auto"/>
                                    <w:left w:val="none" w:sz="0" w:space="0" w:color="auto"/>
                                    <w:bottom w:val="none" w:sz="0" w:space="0" w:color="auto"/>
                                    <w:right w:val="none" w:sz="0" w:space="0" w:color="auto"/>
                                  </w:divBdr>
                                  <w:divsChild>
                                    <w:div w:id="1257516834">
                                      <w:marLeft w:val="0"/>
                                      <w:marRight w:val="0"/>
                                      <w:marTop w:val="0"/>
                                      <w:marBottom w:val="0"/>
                                      <w:divBdr>
                                        <w:top w:val="none" w:sz="0" w:space="0" w:color="auto"/>
                                        <w:left w:val="none" w:sz="0" w:space="0" w:color="auto"/>
                                        <w:bottom w:val="none" w:sz="0" w:space="0" w:color="auto"/>
                                        <w:right w:val="none" w:sz="0" w:space="0" w:color="auto"/>
                                      </w:divBdr>
                                      <w:divsChild>
                                        <w:div w:id="673146095">
                                          <w:marLeft w:val="0"/>
                                          <w:marRight w:val="0"/>
                                          <w:marTop w:val="0"/>
                                          <w:marBottom w:val="0"/>
                                          <w:divBdr>
                                            <w:top w:val="none" w:sz="0" w:space="0" w:color="auto"/>
                                            <w:left w:val="none" w:sz="0" w:space="0" w:color="auto"/>
                                            <w:bottom w:val="none" w:sz="0" w:space="0" w:color="auto"/>
                                            <w:right w:val="none" w:sz="0" w:space="0" w:color="auto"/>
                                          </w:divBdr>
                                          <w:divsChild>
                                            <w:div w:id="525601146">
                                              <w:marLeft w:val="0"/>
                                              <w:marRight w:val="0"/>
                                              <w:marTop w:val="90"/>
                                              <w:marBottom w:val="0"/>
                                              <w:divBdr>
                                                <w:top w:val="none" w:sz="0" w:space="0" w:color="auto"/>
                                                <w:left w:val="none" w:sz="0" w:space="0" w:color="auto"/>
                                                <w:bottom w:val="none" w:sz="0" w:space="0" w:color="auto"/>
                                                <w:right w:val="none" w:sz="0" w:space="0" w:color="auto"/>
                                              </w:divBdr>
                                              <w:divsChild>
                                                <w:div w:id="253124956">
                                                  <w:marLeft w:val="0"/>
                                                  <w:marRight w:val="0"/>
                                                  <w:marTop w:val="0"/>
                                                  <w:marBottom w:val="0"/>
                                                  <w:divBdr>
                                                    <w:top w:val="none" w:sz="0" w:space="0" w:color="auto"/>
                                                    <w:left w:val="none" w:sz="0" w:space="0" w:color="auto"/>
                                                    <w:bottom w:val="none" w:sz="0" w:space="0" w:color="auto"/>
                                                    <w:right w:val="none" w:sz="0" w:space="0" w:color="auto"/>
                                                  </w:divBdr>
                                                  <w:divsChild>
                                                    <w:div w:id="2009670278">
                                                      <w:marLeft w:val="0"/>
                                                      <w:marRight w:val="0"/>
                                                      <w:marTop w:val="0"/>
                                                      <w:marBottom w:val="0"/>
                                                      <w:divBdr>
                                                        <w:top w:val="none" w:sz="0" w:space="0" w:color="auto"/>
                                                        <w:left w:val="none" w:sz="0" w:space="0" w:color="auto"/>
                                                        <w:bottom w:val="none" w:sz="0" w:space="0" w:color="auto"/>
                                                        <w:right w:val="none" w:sz="0" w:space="0" w:color="auto"/>
                                                      </w:divBdr>
                                                      <w:divsChild>
                                                        <w:div w:id="1588924844">
                                                          <w:marLeft w:val="0"/>
                                                          <w:marRight w:val="0"/>
                                                          <w:marTop w:val="0"/>
                                                          <w:marBottom w:val="390"/>
                                                          <w:divBdr>
                                                            <w:top w:val="none" w:sz="0" w:space="0" w:color="auto"/>
                                                            <w:left w:val="none" w:sz="0" w:space="0" w:color="auto"/>
                                                            <w:bottom w:val="none" w:sz="0" w:space="0" w:color="auto"/>
                                                            <w:right w:val="none" w:sz="0" w:space="0" w:color="auto"/>
                                                          </w:divBdr>
                                                          <w:divsChild>
                                                            <w:div w:id="1283029069">
                                                              <w:marLeft w:val="0"/>
                                                              <w:marRight w:val="0"/>
                                                              <w:marTop w:val="0"/>
                                                              <w:marBottom w:val="0"/>
                                                              <w:divBdr>
                                                                <w:top w:val="none" w:sz="0" w:space="0" w:color="auto"/>
                                                                <w:left w:val="none" w:sz="0" w:space="0" w:color="auto"/>
                                                                <w:bottom w:val="none" w:sz="0" w:space="0" w:color="auto"/>
                                                                <w:right w:val="none" w:sz="0" w:space="0" w:color="auto"/>
                                                              </w:divBdr>
                                                              <w:divsChild>
                                                                <w:div w:id="157691092">
                                                                  <w:marLeft w:val="0"/>
                                                                  <w:marRight w:val="0"/>
                                                                  <w:marTop w:val="0"/>
                                                                  <w:marBottom w:val="0"/>
                                                                  <w:divBdr>
                                                                    <w:top w:val="none" w:sz="0" w:space="0" w:color="auto"/>
                                                                    <w:left w:val="none" w:sz="0" w:space="0" w:color="auto"/>
                                                                    <w:bottom w:val="none" w:sz="0" w:space="0" w:color="auto"/>
                                                                    <w:right w:val="none" w:sz="0" w:space="0" w:color="auto"/>
                                                                  </w:divBdr>
                                                                  <w:divsChild>
                                                                    <w:div w:id="2110546017">
                                                                      <w:marLeft w:val="0"/>
                                                                      <w:marRight w:val="0"/>
                                                                      <w:marTop w:val="0"/>
                                                                      <w:marBottom w:val="0"/>
                                                                      <w:divBdr>
                                                                        <w:top w:val="none" w:sz="0" w:space="0" w:color="auto"/>
                                                                        <w:left w:val="none" w:sz="0" w:space="0" w:color="auto"/>
                                                                        <w:bottom w:val="none" w:sz="0" w:space="0" w:color="auto"/>
                                                                        <w:right w:val="none" w:sz="0" w:space="0" w:color="auto"/>
                                                                      </w:divBdr>
                                                                      <w:divsChild>
                                                                        <w:div w:id="1976829402">
                                                                          <w:marLeft w:val="0"/>
                                                                          <w:marRight w:val="0"/>
                                                                          <w:marTop w:val="0"/>
                                                                          <w:marBottom w:val="0"/>
                                                                          <w:divBdr>
                                                                            <w:top w:val="none" w:sz="0" w:space="0" w:color="auto"/>
                                                                            <w:left w:val="none" w:sz="0" w:space="0" w:color="auto"/>
                                                                            <w:bottom w:val="none" w:sz="0" w:space="0" w:color="auto"/>
                                                                            <w:right w:val="none" w:sz="0" w:space="0" w:color="auto"/>
                                                                          </w:divBdr>
                                                                          <w:divsChild>
                                                                            <w:div w:id="183832680">
                                                                              <w:marLeft w:val="0"/>
                                                                              <w:marRight w:val="0"/>
                                                                              <w:marTop w:val="0"/>
                                                                              <w:marBottom w:val="0"/>
                                                                              <w:divBdr>
                                                                                <w:top w:val="none" w:sz="0" w:space="0" w:color="auto"/>
                                                                                <w:left w:val="none" w:sz="0" w:space="0" w:color="auto"/>
                                                                                <w:bottom w:val="none" w:sz="0" w:space="0" w:color="auto"/>
                                                                                <w:right w:val="none" w:sz="0" w:space="0" w:color="auto"/>
                                                                              </w:divBdr>
                                                                              <w:divsChild>
                                                                                <w:div w:id="95292751">
                                                                                  <w:marLeft w:val="0"/>
                                                                                  <w:marRight w:val="0"/>
                                                                                  <w:marTop w:val="0"/>
                                                                                  <w:marBottom w:val="0"/>
                                                                                  <w:divBdr>
                                                                                    <w:top w:val="none" w:sz="0" w:space="0" w:color="auto"/>
                                                                                    <w:left w:val="none" w:sz="0" w:space="0" w:color="auto"/>
                                                                                    <w:bottom w:val="none" w:sz="0" w:space="0" w:color="auto"/>
                                                                                    <w:right w:val="none" w:sz="0" w:space="0" w:color="auto"/>
                                                                                  </w:divBdr>
                                                                                  <w:divsChild>
                                                                                    <w:div w:id="1371492755">
                                                                                      <w:marLeft w:val="0"/>
                                                                                      <w:marRight w:val="0"/>
                                                                                      <w:marTop w:val="0"/>
                                                                                      <w:marBottom w:val="0"/>
                                                                                      <w:divBdr>
                                                                                        <w:top w:val="none" w:sz="0" w:space="0" w:color="auto"/>
                                                                                        <w:left w:val="none" w:sz="0" w:space="0" w:color="auto"/>
                                                                                        <w:bottom w:val="none" w:sz="0" w:space="0" w:color="auto"/>
                                                                                        <w:right w:val="none" w:sz="0" w:space="0" w:color="auto"/>
                                                                                      </w:divBdr>
                                                                                      <w:divsChild>
                                                                                        <w:div w:id="20493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89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nppariba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orsbank.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tionen.consorsbank.de/ev/ev_fonds/?icid=MDD-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xel.hartmann@bnpparibas.com" TargetMode="External"/><Relationship Id="rId2" Type="http://schemas.openxmlformats.org/officeDocument/2006/relationships/hyperlink" Target="mailto:juergen.eikenbusch@bnpparibas.com" TargetMode="External"/><Relationship Id="rId1" Type="http://schemas.openxmlformats.org/officeDocument/2006/relationships/hyperlink" Target="mailto:axel.hartmann@bnpparibas.com" TargetMode="External"/><Relationship Id="rId4" Type="http://schemas.openxmlformats.org/officeDocument/2006/relationships/hyperlink" Target="mailto:juergen.eikenbusch@bnpparib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2A5C34120D3A47A2C34DAF30690C3B" ma:contentTypeVersion="9" ma:contentTypeDescription="Ein neues Dokument erstellen." ma:contentTypeScope="" ma:versionID="1161f14916785dad5bc16cf75cd3d785">
  <xsd:schema xmlns:xsd="http://www.w3.org/2001/XMLSchema" xmlns:xs="http://www.w3.org/2001/XMLSchema" xmlns:p="http://schemas.microsoft.com/office/2006/metadata/properties" xmlns:ns2="99a0b790-44c2-4081-88a3-aa33f0663233" targetNamespace="http://schemas.microsoft.com/office/2006/metadata/properties" ma:root="true" ma:fieldsID="53870209856f045d9a21033d46cdecd7" ns2:_="">
    <xsd:import namespace="99a0b790-44c2-4081-88a3-aa33f0663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b790-44c2-4081-88a3-aa33f0663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904EFE-D835-4B17-A0E4-1201D76C1656}">
  <ds:schemaRefs>
    <ds:schemaRef ds:uri="http://schemas.microsoft.com/sharepoint/v3/contenttype/forms"/>
  </ds:schemaRefs>
</ds:datastoreItem>
</file>

<file path=customXml/itemProps2.xml><?xml version="1.0" encoding="utf-8"?>
<ds:datastoreItem xmlns:ds="http://schemas.openxmlformats.org/officeDocument/2006/customXml" ds:itemID="{C3CFAF7B-3471-4E66-932E-F242A2113D75}"/>
</file>

<file path=customXml/itemProps3.xml><?xml version="1.0" encoding="utf-8"?>
<ds:datastoreItem xmlns:ds="http://schemas.openxmlformats.org/officeDocument/2006/customXml" ds:itemID="{BE38C6CF-1554-436A-9EBB-032DF2243939}">
  <ds:schemaRefs>
    <ds:schemaRef ds:uri="http://purl.org/dc/terms/"/>
    <ds:schemaRef ds:uri="http://schemas.openxmlformats.org/package/2006/metadata/core-properties"/>
    <ds:schemaRef ds:uri="http://purl.org/dc/dcmitype/"/>
    <ds:schemaRef ds:uri="http://schemas.microsoft.com/office/2006/documentManagement/types"/>
    <ds:schemaRef ds:uri="5fee73fa-0614-4d31-b237-f30cd48627ec"/>
    <ds:schemaRef ds:uri="http://purl.org/dc/elements/1.1/"/>
    <ds:schemaRef ds:uri="http://schemas.microsoft.com/office/2006/metadata/properties"/>
    <ds:schemaRef ds:uri="http://schemas.microsoft.com/office/infopath/2007/PartnerControls"/>
    <ds:schemaRef ds:uri="a0aead84-83dc-4662-87dd-eed60416cb22"/>
    <ds:schemaRef ds:uri="http://www.w3.org/XML/1998/namespace"/>
  </ds:schemaRefs>
</ds:datastoreItem>
</file>

<file path=customXml/itemProps4.xml><?xml version="1.0" encoding="utf-8"?>
<ds:datastoreItem xmlns:ds="http://schemas.openxmlformats.org/officeDocument/2006/customXml" ds:itemID="{F09B0F08-4630-48ED-B2BC-D120F501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Serviceplan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Pilmes</dc:creator>
  <cp:lastModifiedBy>Juergen EIKENBUSCH</cp:lastModifiedBy>
  <cp:revision>2</cp:revision>
  <cp:lastPrinted>2020-01-13T12:33:00Z</cp:lastPrinted>
  <dcterms:created xsi:type="dcterms:W3CDTF">2022-03-01T14:10:00Z</dcterms:created>
  <dcterms:modified xsi:type="dcterms:W3CDTF">2022-03-01T14:10:00Z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0x010100F02A5C34120D3A47A2C34DAF30690C3B</vt:lpwstr>
  </property>
  <property fmtid="{D5CDD505-2E9C-101B-9397-08002B2CF9AE}" pid="4" name="_NewReviewCycle">
    <vt:lpwstr/>
  </property>
  <property fmtid="{D5CDD505-2E9C-101B-9397-08002B2CF9AE}" pid="10" name="MSIP_Label_812e1ed0-4700-41e0-aec3-61ed249f3333_Enabled">
    <vt:lpwstr>true</vt:lpwstr>
  </property>
  <property fmtid="{D5CDD505-2E9C-101B-9397-08002B2CF9AE}" pid="11" name="MSIP_Label_812e1ed0-4700-41e0-aec3-61ed249f3333_SetDate">
    <vt:lpwstr>2022-03-01T14:09:49Z</vt:lpwstr>
  </property>
  <property fmtid="{D5CDD505-2E9C-101B-9397-08002B2CF9AE}" pid="12" name="MSIP_Label_812e1ed0-4700-41e0-aec3-61ed249f3333_Method">
    <vt:lpwstr>Standard</vt:lpwstr>
  </property>
  <property fmtid="{D5CDD505-2E9C-101B-9397-08002B2CF9AE}" pid="13" name="MSIP_Label_812e1ed0-4700-41e0-aec3-61ed249f3333_Name">
    <vt:lpwstr>Internal - Standard</vt:lpwstr>
  </property>
  <property fmtid="{D5CDD505-2E9C-101B-9397-08002B2CF9AE}" pid="14" name="MSIP_Label_812e1ed0-4700-41e0-aec3-61ed249f3333_SiteId">
    <vt:lpwstr>614f9c25-bffa-42c7-86d8-964101f55fa2</vt:lpwstr>
  </property>
  <property fmtid="{D5CDD505-2E9C-101B-9397-08002B2CF9AE}" pid="15" name="MSIP_Label_812e1ed0-4700-41e0-aec3-61ed249f3333_ActionId">
    <vt:lpwstr>a5fdeda5-3ff5-468c-bd1a-d2d60fcc600e</vt:lpwstr>
  </property>
  <property fmtid="{D5CDD505-2E9C-101B-9397-08002B2CF9AE}" pid="16" name="MSIP_Label_812e1ed0-4700-41e0-aec3-61ed249f3333_ContentBits">
    <vt:lpwstr>2</vt:lpwstr>
  </property>
</Properties>
</file>